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E5" w:rsidRPr="001326A4" w:rsidRDefault="00DE03E5" w:rsidP="00DE03E5">
      <w:pPr>
        <w:widowControl/>
        <w:jc w:val="left"/>
        <w:rPr>
          <w:rFonts w:hint="eastAsia"/>
          <w:b w:val="0"/>
          <w:bCs w:val="0"/>
          <w:color w:val="000000" w:themeColor="text1"/>
          <w:sz w:val="32"/>
          <w:szCs w:val="32"/>
        </w:rPr>
      </w:pPr>
      <w:r w:rsidRPr="00DE03E5">
        <w:rPr>
          <w:b w:val="0"/>
          <w:bCs w:val="0"/>
          <w:color w:val="000000" w:themeColor="text1"/>
          <w:sz w:val="24"/>
          <w:szCs w:val="24"/>
        </w:rPr>
        <w:br/>
      </w:r>
      <w:r w:rsidRPr="001326A4">
        <w:rPr>
          <w:rFonts w:hint="eastAsia"/>
          <w:b w:val="0"/>
          <w:bCs w:val="0"/>
          <w:color w:val="000000" w:themeColor="text1"/>
          <w:sz w:val="32"/>
          <w:szCs w:val="32"/>
        </w:rPr>
        <w:t>规格:</w:t>
      </w:r>
      <w:r w:rsidRPr="00DE03E5">
        <w:rPr>
          <w:b w:val="0"/>
          <w:bCs w:val="0"/>
          <w:color w:val="000000" w:themeColor="text1"/>
          <w:sz w:val="32"/>
          <w:szCs w:val="32"/>
        </w:rPr>
        <w:t>1600*600*2000</w:t>
      </w:r>
      <w:r w:rsidRPr="001326A4">
        <w:rPr>
          <w:rFonts w:hint="eastAsia"/>
          <w:b w:val="0"/>
          <w:bCs w:val="0"/>
          <w:color w:val="000000" w:themeColor="text1"/>
          <w:sz w:val="32"/>
          <w:szCs w:val="32"/>
        </w:rPr>
        <w:t xml:space="preserve"> （5层，每层净空高度不小于340mm）</w:t>
      </w:r>
    </w:p>
    <w:p w:rsidR="00DE03E5" w:rsidRPr="001326A4" w:rsidRDefault="00DE03E5" w:rsidP="00DE03E5">
      <w:pPr>
        <w:widowControl/>
        <w:jc w:val="left"/>
        <w:rPr>
          <w:rFonts w:hint="eastAsia"/>
          <w:b w:val="0"/>
          <w:bCs w:val="0"/>
          <w:color w:val="000000" w:themeColor="text1"/>
          <w:sz w:val="32"/>
          <w:szCs w:val="32"/>
        </w:rPr>
      </w:pPr>
      <w:r w:rsidRPr="00DE03E5">
        <w:rPr>
          <w:b w:val="0"/>
          <w:bCs w:val="0"/>
          <w:color w:val="000000" w:themeColor="text1"/>
          <w:sz w:val="32"/>
          <w:szCs w:val="32"/>
        </w:rPr>
        <w:t>1、基材：选用具备抗挠度</w:t>
      </w:r>
      <w:proofErr w:type="gramStart"/>
      <w:r w:rsidRPr="00DE03E5">
        <w:rPr>
          <w:b w:val="0"/>
          <w:bCs w:val="0"/>
          <w:color w:val="000000" w:themeColor="text1"/>
          <w:sz w:val="32"/>
          <w:szCs w:val="32"/>
        </w:rPr>
        <w:t>和剐度的</w:t>
      </w:r>
      <w:proofErr w:type="gramEnd"/>
      <w:r w:rsidRPr="00DE03E5">
        <w:rPr>
          <w:b w:val="0"/>
          <w:bCs w:val="0"/>
          <w:color w:val="000000" w:themeColor="text1"/>
          <w:sz w:val="32"/>
          <w:szCs w:val="32"/>
        </w:rPr>
        <w:t>上海“优质SPCC钢板：立柱≧1.6(mm)，侧板，格板，挂板≧1.3(mm)，底座≧2.5(mm)顶板≧1.2(mm)；</w:t>
      </w:r>
      <w:proofErr w:type="gramStart"/>
      <w:r w:rsidRPr="00DE03E5">
        <w:rPr>
          <w:b w:val="0"/>
          <w:bCs w:val="0"/>
          <w:color w:val="000000" w:themeColor="text1"/>
          <w:sz w:val="32"/>
          <w:szCs w:val="32"/>
        </w:rPr>
        <w:t>挡条</w:t>
      </w:r>
      <w:proofErr w:type="gramEnd"/>
      <w:r w:rsidRPr="00DE03E5">
        <w:rPr>
          <w:b w:val="0"/>
          <w:bCs w:val="0"/>
          <w:color w:val="000000" w:themeColor="text1"/>
          <w:sz w:val="32"/>
          <w:szCs w:val="32"/>
        </w:rPr>
        <w:t>≧1.2mm。</w:t>
      </w:r>
    </w:p>
    <w:p w:rsidR="00DE03E5" w:rsidRPr="001326A4" w:rsidRDefault="00DE03E5" w:rsidP="00DE03E5">
      <w:pPr>
        <w:widowControl/>
        <w:jc w:val="left"/>
        <w:rPr>
          <w:rFonts w:hint="eastAsia"/>
          <w:b w:val="0"/>
          <w:bCs w:val="0"/>
          <w:color w:val="000000" w:themeColor="text1"/>
          <w:sz w:val="32"/>
          <w:szCs w:val="32"/>
        </w:rPr>
      </w:pPr>
      <w:r w:rsidRPr="00DE03E5">
        <w:rPr>
          <w:b w:val="0"/>
          <w:bCs w:val="0"/>
          <w:color w:val="000000" w:themeColor="text1"/>
          <w:sz w:val="32"/>
          <w:szCs w:val="32"/>
        </w:rPr>
        <w:t>2、表面十工位处理工序：预脱脂-脱脂-水洗-酸洗-水洗-中和-表调-磷化-水洗-钝化。</w:t>
      </w:r>
    </w:p>
    <w:p w:rsidR="00DE03E5" w:rsidRPr="001326A4" w:rsidRDefault="00DE03E5" w:rsidP="00DE03E5">
      <w:pPr>
        <w:widowControl/>
        <w:jc w:val="left"/>
        <w:rPr>
          <w:rFonts w:hint="eastAsia"/>
          <w:b w:val="0"/>
          <w:bCs w:val="0"/>
          <w:color w:val="000000" w:themeColor="text1"/>
          <w:sz w:val="32"/>
          <w:szCs w:val="32"/>
        </w:rPr>
      </w:pPr>
      <w:r w:rsidRPr="00DE03E5">
        <w:rPr>
          <w:b w:val="0"/>
          <w:bCs w:val="0"/>
          <w:color w:val="000000" w:themeColor="text1"/>
          <w:sz w:val="32"/>
          <w:szCs w:val="32"/>
        </w:rPr>
        <w:t>3、喷涂材料选用国际品牌“杜邦”</w:t>
      </w:r>
      <w:proofErr w:type="gramStart"/>
      <w:r w:rsidRPr="00DE03E5">
        <w:rPr>
          <w:b w:val="0"/>
          <w:bCs w:val="0"/>
          <w:color w:val="000000" w:themeColor="text1"/>
          <w:sz w:val="32"/>
          <w:szCs w:val="32"/>
        </w:rPr>
        <w:t>环氧聚脂</w:t>
      </w:r>
      <w:proofErr w:type="gramEnd"/>
      <w:r w:rsidRPr="00DE03E5">
        <w:rPr>
          <w:b w:val="0"/>
          <w:bCs w:val="0"/>
          <w:color w:val="000000" w:themeColor="text1"/>
          <w:sz w:val="32"/>
          <w:szCs w:val="32"/>
        </w:rPr>
        <w:t>环保粉末，耐用性极高，外观明亮、</w:t>
      </w:r>
      <w:proofErr w:type="gramStart"/>
      <w:r w:rsidRPr="00DE03E5">
        <w:rPr>
          <w:b w:val="0"/>
          <w:bCs w:val="0"/>
          <w:color w:val="000000" w:themeColor="text1"/>
          <w:sz w:val="32"/>
          <w:szCs w:val="32"/>
        </w:rPr>
        <w:t>返色时间</w:t>
      </w:r>
      <w:proofErr w:type="gramEnd"/>
      <w:r w:rsidRPr="00DE03E5">
        <w:rPr>
          <w:b w:val="0"/>
          <w:bCs w:val="0"/>
          <w:color w:val="000000" w:themeColor="text1"/>
          <w:sz w:val="32"/>
          <w:szCs w:val="32"/>
        </w:rPr>
        <w:t>为一般</w:t>
      </w:r>
      <w:proofErr w:type="gramStart"/>
      <w:r w:rsidRPr="00DE03E5">
        <w:rPr>
          <w:b w:val="0"/>
          <w:bCs w:val="0"/>
          <w:color w:val="000000" w:themeColor="text1"/>
          <w:sz w:val="32"/>
          <w:szCs w:val="32"/>
        </w:rPr>
        <w:t>室内粉</w:t>
      </w:r>
      <w:proofErr w:type="gramEnd"/>
      <w:r w:rsidRPr="00DE03E5">
        <w:rPr>
          <w:b w:val="0"/>
          <w:bCs w:val="0"/>
          <w:color w:val="000000" w:themeColor="text1"/>
          <w:sz w:val="32"/>
          <w:szCs w:val="32"/>
        </w:rPr>
        <w:t>的一倍以上。</w:t>
      </w:r>
    </w:p>
    <w:p w:rsidR="00DE03E5" w:rsidRPr="001326A4" w:rsidRDefault="00DE03E5" w:rsidP="00DE03E5">
      <w:pPr>
        <w:widowControl/>
        <w:jc w:val="left"/>
        <w:rPr>
          <w:rFonts w:hint="eastAsia"/>
          <w:b w:val="0"/>
          <w:bCs w:val="0"/>
          <w:color w:val="000000" w:themeColor="text1"/>
          <w:sz w:val="32"/>
          <w:szCs w:val="32"/>
        </w:rPr>
      </w:pPr>
      <w:r w:rsidRPr="00DE03E5">
        <w:rPr>
          <w:b w:val="0"/>
          <w:bCs w:val="0"/>
          <w:color w:val="000000" w:themeColor="text1"/>
          <w:sz w:val="32"/>
          <w:szCs w:val="32"/>
        </w:rPr>
        <w:t>4、漆膜附着力、漆膜硬度、漆膜耐用冲击性能符合国家标准。</w:t>
      </w:r>
    </w:p>
    <w:p w:rsidR="00DE03E5" w:rsidRPr="00DE03E5" w:rsidRDefault="00DE03E5" w:rsidP="00DE03E5">
      <w:pPr>
        <w:widowControl/>
        <w:jc w:val="left"/>
        <w:rPr>
          <w:b w:val="0"/>
          <w:bCs w:val="0"/>
          <w:color w:val="000000" w:themeColor="text1"/>
          <w:sz w:val="32"/>
          <w:szCs w:val="32"/>
        </w:rPr>
      </w:pPr>
      <w:r w:rsidRPr="001326A4">
        <w:rPr>
          <w:rFonts w:hint="eastAsia"/>
          <w:b w:val="0"/>
          <w:bCs w:val="0"/>
          <w:color w:val="000000" w:themeColor="text1"/>
          <w:sz w:val="32"/>
          <w:szCs w:val="32"/>
        </w:rPr>
        <w:t>5</w:t>
      </w:r>
      <w:r w:rsidRPr="00DE03E5">
        <w:rPr>
          <w:b w:val="0"/>
          <w:bCs w:val="0"/>
          <w:color w:val="000000" w:themeColor="text1"/>
          <w:sz w:val="32"/>
          <w:szCs w:val="32"/>
        </w:rPr>
        <w:t>.颜色：灰白色</w:t>
      </w:r>
    </w:p>
    <w:p w:rsidR="00481640" w:rsidRDefault="00481640"/>
    <w:sectPr w:rsidR="00481640" w:rsidSect="00481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BA5" w:rsidRDefault="00B01BA5" w:rsidP="00DE03E5">
      <w:r>
        <w:separator/>
      </w:r>
    </w:p>
  </w:endnote>
  <w:endnote w:type="continuationSeparator" w:id="0">
    <w:p w:rsidR="00B01BA5" w:rsidRDefault="00B01BA5" w:rsidP="00DE0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BA5" w:rsidRDefault="00B01BA5" w:rsidP="00DE03E5">
      <w:r>
        <w:separator/>
      </w:r>
    </w:p>
  </w:footnote>
  <w:footnote w:type="continuationSeparator" w:id="0">
    <w:p w:rsidR="00B01BA5" w:rsidRDefault="00B01BA5" w:rsidP="00DE03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3E5"/>
    <w:rsid w:val="001326A4"/>
    <w:rsid w:val="00481640"/>
    <w:rsid w:val="007F25AF"/>
    <w:rsid w:val="00B01BA5"/>
    <w:rsid w:val="00C63DE3"/>
    <w:rsid w:val="00DE03E5"/>
    <w:rsid w:val="00DF3DD3"/>
    <w:rsid w:val="00EF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b/>
        <w:bCs/>
        <w:color w:val="00000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3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3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10</cp:revision>
  <dcterms:created xsi:type="dcterms:W3CDTF">2020-11-17T02:03:00Z</dcterms:created>
  <dcterms:modified xsi:type="dcterms:W3CDTF">2020-11-17T02:06:00Z</dcterms:modified>
</cp:coreProperties>
</file>