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08C4" w:rsidRPr="005B483C" w:rsidRDefault="006C08C4" w:rsidP="006C08C4">
      <w:pPr>
        <w:jc w:val="center"/>
        <w:rPr>
          <w:rFonts w:ascii="仿宋" w:eastAsia="仿宋" w:hAnsi="仿宋"/>
          <w:b/>
          <w:sz w:val="44"/>
        </w:rPr>
      </w:pPr>
      <w:r w:rsidRPr="005B483C">
        <w:rPr>
          <w:rFonts w:ascii="仿宋" w:eastAsia="仿宋" w:hAnsi="仿宋" w:hint="eastAsia"/>
          <w:b/>
          <w:sz w:val="44"/>
        </w:rPr>
        <w:t>简阳市人民医院网络优化改造说明及要求</w:t>
      </w:r>
    </w:p>
    <w:p w:rsidR="003B60E1" w:rsidRPr="00F77953" w:rsidRDefault="002E6D5C" w:rsidP="00A83ADD">
      <w:pPr>
        <w:pStyle w:val="1"/>
        <w:numPr>
          <w:ilvl w:val="0"/>
          <w:numId w:val="4"/>
        </w:numPr>
        <w:rPr>
          <w:rFonts w:ascii="仿宋" w:eastAsia="仿宋" w:hAnsi="仿宋"/>
          <w:color w:val="000000" w:themeColor="text1"/>
        </w:rPr>
      </w:pPr>
      <w:r w:rsidRPr="00F77953">
        <w:rPr>
          <w:rFonts w:ascii="仿宋" w:eastAsia="仿宋" w:hAnsi="仿宋" w:hint="eastAsia"/>
          <w:color w:val="000000" w:themeColor="text1"/>
        </w:rPr>
        <w:t>医院现有</w:t>
      </w:r>
      <w:r w:rsidR="00477D68" w:rsidRPr="00F77953">
        <w:rPr>
          <w:rFonts w:ascii="仿宋" w:eastAsia="仿宋" w:hAnsi="仿宋" w:hint="eastAsia"/>
          <w:color w:val="000000" w:themeColor="text1"/>
        </w:rPr>
        <w:t>核心网络系统</w:t>
      </w:r>
      <w:r w:rsidRPr="00F77953">
        <w:rPr>
          <w:rFonts w:ascii="仿宋" w:eastAsia="仿宋" w:hAnsi="仿宋" w:hint="eastAsia"/>
          <w:color w:val="000000" w:themeColor="text1"/>
        </w:rPr>
        <w:t>状况</w:t>
      </w:r>
    </w:p>
    <w:p w:rsidR="004830FE" w:rsidRPr="00F77953" w:rsidRDefault="004830FE" w:rsidP="004830FE">
      <w:pPr>
        <w:rPr>
          <w:rFonts w:ascii="仿宋" w:eastAsia="仿宋" w:hAnsi="仿宋"/>
          <w:b/>
          <w:color w:val="000000" w:themeColor="text1"/>
          <w:sz w:val="28"/>
          <w:szCs w:val="28"/>
        </w:rPr>
      </w:pPr>
      <w:r w:rsidRPr="00F77953">
        <w:rPr>
          <w:rFonts w:ascii="仿宋" w:eastAsia="仿宋" w:hAnsi="仿宋" w:hint="eastAsia"/>
          <w:b/>
          <w:color w:val="000000" w:themeColor="text1"/>
          <w:sz w:val="28"/>
          <w:szCs w:val="28"/>
        </w:rPr>
        <w:t>1</w:t>
      </w:r>
      <w:r w:rsidR="00047DC8">
        <w:rPr>
          <w:rFonts w:ascii="仿宋" w:eastAsia="仿宋" w:hAnsi="仿宋" w:hint="eastAsia"/>
          <w:b/>
          <w:color w:val="000000" w:themeColor="text1"/>
          <w:sz w:val="28"/>
          <w:szCs w:val="28"/>
        </w:rPr>
        <w:t>.1</w:t>
      </w:r>
      <w:r w:rsidRPr="00F77953">
        <w:rPr>
          <w:rFonts w:ascii="仿宋" w:eastAsia="仿宋" w:hAnsi="仿宋" w:hint="eastAsia"/>
          <w:b/>
          <w:color w:val="000000" w:themeColor="text1"/>
          <w:sz w:val="28"/>
          <w:szCs w:val="28"/>
        </w:rPr>
        <w:t>网络现状</w:t>
      </w:r>
    </w:p>
    <w:p w:rsidR="004830FE" w:rsidRPr="00F77953" w:rsidRDefault="00A52451" w:rsidP="004830FE">
      <w:pPr>
        <w:rPr>
          <w:rFonts w:ascii="仿宋" w:eastAsia="仿宋" w:hAnsi="仿宋"/>
          <w:b/>
          <w:color w:val="000000" w:themeColor="text1"/>
          <w:sz w:val="28"/>
          <w:szCs w:val="28"/>
        </w:rPr>
      </w:pPr>
      <w:r w:rsidRPr="00A52451">
        <w:rPr>
          <w:rFonts w:ascii="仿宋" w:eastAsia="仿宋" w:hAnsi="仿宋"/>
          <w:b/>
          <w:noProof/>
          <w:color w:val="000000" w:themeColor="text1"/>
          <w:sz w:val="28"/>
          <w:szCs w:val="28"/>
        </w:rPr>
        <w:drawing>
          <wp:inline distT="0" distB="0" distL="0" distR="0">
            <wp:extent cx="5274310" cy="3356356"/>
            <wp:effectExtent l="19050" t="0" r="2540" b="0"/>
            <wp:docPr id="1" name="图片 1" descr="E:\works\Documents\信息化建设方案\新住院大楼方案\简阳医院住院楼网络拓扑-新版改V2.2 - 副本.jpg"/>
            <wp:cNvGraphicFramePr/>
            <a:graphic xmlns:a="http://schemas.openxmlformats.org/drawingml/2006/main">
              <a:graphicData uri="http://schemas.openxmlformats.org/drawingml/2006/picture">
                <pic:pic xmlns:pic="http://schemas.openxmlformats.org/drawingml/2006/picture">
                  <pic:nvPicPr>
                    <pic:cNvPr id="0" name="Picture 1" descr="E:\works\Documents\信息化建设方案\新住院大楼方案\简阳医院住院楼网络拓扑-新版改V2.2 - 副本.jpg"/>
                    <pic:cNvPicPr>
                      <a:picLocks noChangeAspect="1" noChangeArrowheads="1"/>
                    </pic:cNvPicPr>
                  </pic:nvPicPr>
                  <pic:blipFill>
                    <a:blip r:embed="rId8" cstate="print"/>
                    <a:srcRect/>
                    <a:stretch>
                      <a:fillRect/>
                    </a:stretch>
                  </pic:blipFill>
                  <pic:spPr bwMode="auto">
                    <a:xfrm>
                      <a:off x="0" y="0"/>
                      <a:ext cx="5274310" cy="3356356"/>
                    </a:xfrm>
                    <a:prstGeom prst="rect">
                      <a:avLst/>
                    </a:prstGeom>
                    <a:noFill/>
                    <a:ln w="9525">
                      <a:noFill/>
                      <a:miter lim="800000"/>
                      <a:headEnd/>
                      <a:tailEnd/>
                    </a:ln>
                  </pic:spPr>
                </pic:pic>
              </a:graphicData>
            </a:graphic>
          </wp:inline>
        </w:drawing>
      </w:r>
    </w:p>
    <w:p w:rsidR="007504A7" w:rsidRDefault="007504A7" w:rsidP="004830FE">
      <w:pPr>
        <w:spacing w:line="360" w:lineRule="auto"/>
        <w:ind w:firstLine="420"/>
        <w:rPr>
          <w:rFonts w:ascii="仿宋" w:eastAsia="仿宋" w:hAnsi="仿宋"/>
          <w:color w:val="000000" w:themeColor="text1"/>
          <w:sz w:val="28"/>
          <w:szCs w:val="28"/>
        </w:rPr>
      </w:pPr>
    </w:p>
    <w:p w:rsidR="004830FE" w:rsidRPr="00F77953" w:rsidRDefault="004830FE" w:rsidP="004830FE">
      <w:pPr>
        <w:spacing w:line="360" w:lineRule="auto"/>
        <w:ind w:firstLine="420"/>
        <w:rPr>
          <w:rFonts w:ascii="仿宋" w:eastAsia="仿宋" w:hAnsi="仿宋"/>
          <w:color w:val="000000" w:themeColor="text1"/>
          <w:sz w:val="28"/>
          <w:szCs w:val="28"/>
        </w:rPr>
      </w:pPr>
      <w:r w:rsidRPr="00F77953">
        <w:rPr>
          <w:rFonts w:ascii="仿宋" w:eastAsia="仿宋" w:hAnsi="仿宋" w:hint="eastAsia"/>
          <w:color w:val="000000" w:themeColor="text1"/>
          <w:sz w:val="28"/>
          <w:szCs w:val="28"/>
        </w:rPr>
        <w:t>我院现有核心网络建成于2007年，在2012年新住院大楼建成时进行了改建，目前采用传统的三层网络架构设计，主要建设情况如下：</w:t>
      </w:r>
    </w:p>
    <w:p w:rsidR="004830FE" w:rsidRPr="00F77953" w:rsidRDefault="004830FE" w:rsidP="004830FE">
      <w:pPr>
        <w:spacing w:line="360" w:lineRule="auto"/>
        <w:ind w:firstLineChars="200" w:firstLine="560"/>
        <w:rPr>
          <w:rFonts w:ascii="仿宋" w:eastAsia="仿宋" w:hAnsi="仿宋"/>
          <w:color w:val="000000" w:themeColor="text1"/>
          <w:sz w:val="28"/>
          <w:szCs w:val="28"/>
        </w:rPr>
      </w:pPr>
      <w:r w:rsidRPr="00F77953">
        <w:rPr>
          <w:rFonts w:ascii="仿宋" w:eastAsia="仿宋" w:hAnsi="仿宋" w:hint="eastAsia"/>
          <w:color w:val="000000" w:themeColor="text1"/>
          <w:sz w:val="28"/>
          <w:szCs w:val="28"/>
        </w:rPr>
        <w:t>（1）核心层：主干采用双核心架构，两台OS9700核心交换机分别位于新住院大楼和综合住院楼信息核心机房，</w:t>
      </w:r>
      <w:r w:rsidRPr="00F77953">
        <w:rPr>
          <w:rFonts w:ascii="仿宋" w:eastAsia="仿宋" w:hAnsi="仿宋"/>
          <w:color w:val="000000" w:themeColor="text1"/>
          <w:sz w:val="28"/>
          <w:szCs w:val="28"/>
        </w:rPr>
        <w:t>之间</w:t>
      </w:r>
      <w:r w:rsidRPr="00F77953">
        <w:rPr>
          <w:rFonts w:ascii="仿宋" w:eastAsia="仿宋" w:hAnsi="仿宋" w:hint="eastAsia"/>
          <w:color w:val="000000" w:themeColor="text1"/>
          <w:sz w:val="28"/>
          <w:szCs w:val="28"/>
        </w:rPr>
        <w:t>通过</w:t>
      </w:r>
      <w:r w:rsidRPr="00F77953">
        <w:rPr>
          <w:rFonts w:ascii="仿宋" w:eastAsia="仿宋" w:hAnsi="仿宋"/>
          <w:color w:val="000000" w:themeColor="text1"/>
          <w:sz w:val="28"/>
          <w:szCs w:val="28"/>
        </w:rPr>
        <w:t>VRRP</w:t>
      </w:r>
      <w:r w:rsidRPr="00F77953">
        <w:rPr>
          <w:rFonts w:ascii="仿宋" w:eastAsia="仿宋" w:hAnsi="仿宋" w:hint="eastAsia"/>
          <w:color w:val="000000" w:themeColor="text1"/>
          <w:sz w:val="28"/>
          <w:szCs w:val="28"/>
        </w:rPr>
        <w:t>进行</w:t>
      </w:r>
      <w:r w:rsidRPr="00F77953">
        <w:rPr>
          <w:rFonts w:ascii="仿宋" w:eastAsia="仿宋" w:hAnsi="仿宋"/>
          <w:color w:val="000000" w:themeColor="text1"/>
          <w:sz w:val="28"/>
          <w:szCs w:val="28"/>
        </w:rPr>
        <w:t>冗余</w:t>
      </w:r>
      <w:r w:rsidRPr="00F77953">
        <w:rPr>
          <w:rFonts w:ascii="仿宋" w:eastAsia="仿宋" w:hAnsi="仿宋" w:hint="eastAsia"/>
          <w:color w:val="000000" w:themeColor="text1"/>
          <w:sz w:val="28"/>
          <w:szCs w:val="28"/>
        </w:rPr>
        <w:t>。</w:t>
      </w:r>
    </w:p>
    <w:p w:rsidR="004830FE" w:rsidRPr="00F77953" w:rsidRDefault="004830FE" w:rsidP="004830FE">
      <w:pPr>
        <w:spacing w:line="360" w:lineRule="auto"/>
        <w:ind w:firstLineChars="200" w:firstLine="560"/>
        <w:rPr>
          <w:rFonts w:ascii="仿宋" w:eastAsia="仿宋" w:hAnsi="仿宋"/>
          <w:color w:val="000000" w:themeColor="text1"/>
          <w:sz w:val="28"/>
          <w:szCs w:val="28"/>
        </w:rPr>
      </w:pPr>
      <w:r w:rsidRPr="00F77953">
        <w:rPr>
          <w:rFonts w:ascii="仿宋" w:eastAsia="仿宋" w:hAnsi="仿宋" w:hint="eastAsia"/>
          <w:color w:val="000000" w:themeColor="text1"/>
          <w:sz w:val="28"/>
          <w:szCs w:val="28"/>
        </w:rPr>
        <w:t>（2）汇聚层：分别在新住院大楼和综合楼信息核心机房放置一台OS6850作为汇聚，汇聚交换机通过双万兆链路连接到两台核心交换机。</w:t>
      </w:r>
    </w:p>
    <w:p w:rsidR="004830FE" w:rsidRPr="00F77953" w:rsidRDefault="004830FE" w:rsidP="004830FE">
      <w:pPr>
        <w:spacing w:line="360" w:lineRule="auto"/>
        <w:ind w:firstLineChars="200" w:firstLine="560"/>
        <w:rPr>
          <w:rFonts w:ascii="仿宋" w:eastAsia="仿宋" w:hAnsi="仿宋"/>
          <w:color w:val="000000" w:themeColor="text1"/>
          <w:sz w:val="28"/>
          <w:szCs w:val="28"/>
        </w:rPr>
      </w:pPr>
      <w:r w:rsidRPr="00F77953">
        <w:rPr>
          <w:rFonts w:ascii="仿宋" w:eastAsia="仿宋" w:hAnsi="仿宋" w:hint="eastAsia"/>
          <w:color w:val="000000" w:themeColor="text1"/>
          <w:sz w:val="28"/>
          <w:szCs w:val="28"/>
        </w:rPr>
        <w:lastRenderedPageBreak/>
        <w:t>（3）接入层：接入交换机通过单链路连接到各自区域的汇聚交换机。</w:t>
      </w:r>
    </w:p>
    <w:p w:rsidR="004830FE" w:rsidRPr="00F77953" w:rsidRDefault="004830FE" w:rsidP="004830FE">
      <w:pPr>
        <w:spacing w:line="360" w:lineRule="auto"/>
        <w:ind w:firstLineChars="200" w:firstLine="560"/>
        <w:rPr>
          <w:rFonts w:ascii="仿宋" w:eastAsia="仿宋" w:hAnsi="仿宋"/>
          <w:color w:val="000000" w:themeColor="text1"/>
          <w:sz w:val="28"/>
          <w:szCs w:val="28"/>
        </w:rPr>
      </w:pPr>
      <w:r w:rsidRPr="00F77953">
        <w:rPr>
          <w:rFonts w:ascii="仿宋" w:eastAsia="仿宋" w:hAnsi="仿宋" w:hint="eastAsia"/>
          <w:color w:val="000000" w:themeColor="text1"/>
          <w:sz w:val="28"/>
          <w:szCs w:val="28"/>
        </w:rPr>
        <w:t>（4）全网使用静态路由方式，各子系统均直接连接到接入交换机上，连入医院网络，包括PACS系统、LIS系统、机电控制系统、多媒体发布系统、公寓楼学生上网等，部份子网和医疗专用设备不受网络中心管理。</w:t>
      </w:r>
    </w:p>
    <w:p w:rsidR="004830FE" w:rsidRPr="00F77953" w:rsidRDefault="004830FE" w:rsidP="004830FE">
      <w:pPr>
        <w:spacing w:line="360" w:lineRule="auto"/>
        <w:ind w:firstLineChars="200" w:firstLine="560"/>
        <w:rPr>
          <w:rFonts w:ascii="仿宋" w:eastAsia="仿宋" w:hAnsi="仿宋"/>
          <w:color w:val="000000" w:themeColor="text1"/>
          <w:sz w:val="28"/>
          <w:szCs w:val="28"/>
        </w:rPr>
      </w:pPr>
      <w:r w:rsidRPr="00F77953">
        <w:rPr>
          <w:rFonts w:ascii="仿宋" w:eastAsia="仿宋" w:hAnsi="仿宋" w:hint="eastAsia"/>
          <w:color w:val="000000" w:themeColor="text1"/>
          <w:sz w:val="28"/>
          <w:szCs w:val="28"/>
        </w:rPr>
        <w:t>（5）服务器通过二层网络连接到核心交换机（现有的虚拟服务器全部连接至两个信息机房核心交换机）。</w:t>
      </w:r>
    </w:p>
    <w:p w:rsidR="004830FE" w:rsidRPr="00F77953" w:rsidRDefault="00047DC8" w:rsidP="004830FE">
      <w:pPr>
        <w:rPr>
          <w:rFonts w:ascii="仿宋" w:eastAsia="仿宋" w:hAnsi="仿宋"/>
          <w:b/>
          <w:color w:val="000000" w:themeColor="text1"/>
          <w:sz w:val="28"/>
          <w:szCs w:val="28"/>
        </w:rPr>
      </w:pPr>
      <w:r>
        <w:rPr>
          <w:rFonts w:ascii="仿宋" w:eastAsia="仿宋" w:hAnsi="仿宋"/>
          <w:b/>
          <w:color w:val="000000" w:themeColor="text1"/>
          <w:sz w:val="28"/>
          <w:szCs w:val="28"/>
        </w:rPr>
        <w:t>1.</w:t>
      </w:r>
      <w:r w:rsidR="004830FE" w:rsidRPr="00F77953">
        <w:rPr>
          <w:rFonts w:ascii="仿宋" w:eastAsia="仿宋" w:hAnsi="仿宋" w:hint="eastAsia"/>
          <w:b/>
          <w:color w:val="000000" w:themeColor="text1"/>
          <w:sz w:val="28"/>
          <w:szCs w:val="28"/>
        </w:rPr>
        <w:t>2、存在问题</w:t>
      </w:r>
    </w:p>
    <w:p w:rsidR="004830FE" w:rsidRPr="00F77953" w:rsidRDefault="004830FE" w:rsidP="004830FE">
      <w:pPr>
        <w:spacing w:line="360" w:lineRule="auto"/>
        <w:ind w:firstLineChars="200" w:firstLine="560"/>
        <w:rPr>
          <w:rFonts w:ascii="仿宋" w:eastAsia="仿宋" w:hAnsi="仿宋"/>
          <w:color w:val="000000" w:themeColor="text1"/>
          <w:sz w:val="28"/>
          <w:szCs w:val="28"/>
        </w:rPr>
      </w:pPr>
      <w:r w:rsidRPr="00F77953">
        <w:rPr>
          <w:rFonts w:ascii="仿宋" w:eastAsia="仿宋" w:hAnsi="仿宋" w:hint="eastAsia"/>
          <w:color w:val="000000" w:themeColor="text1"/>
          <w:sz w:val="28"/>
          <w:szCs w:val="28"/>
        </w:rPr>
        <w:t>从业务系统和应用来看，我院目前存在支撑</w:t>
      </w:r>
      <w:r w:rsidRPr="00F77953">
        <w:rPr>
          <w:rFonts w:ascii="仿宋" w:eastAsia="仿宋" w:hAnsi="仿宋"/>
          <w:color w:val="000000" w:themeColor="text1"/>
          <w:sz w:val="28"/>
          <w:szCs w:val="28"/>
        </w:rPr>
        <w:t>医疗，教学，科研，服务，管理等业务的多个需求，多业务需求多套网络，如医疗业务，医院管理</w:t>
      </w:r>
      <w:r w:rsidR="00E23A2A" w:rsidRPr="00F77953">
        <w:rPr>
          <w:rFonts w:ascii="仿宋" w:eastAsia="仿宋" w:hAnsi="仿宋" w:hint="eastAsia"/>
          <w:color w:val="000000" w:themeColor="text1"/>
          <w:sz w:val="28"/>
          <w:szCs w:val="28"/>
        </w:rPr>
        <w:t>业务</w:t>
      </w:r>
      <w:r w:rsidRPr="00F77953">
        <w:rPr>
          <w:rFonts w:ascii="仿宋" w:eastAsia="仿宋" w:hAnsi="仿宋"/>
          <w:color w:val="000000" w:themeColor="text1"/>
          <w:sz w:val="28"/>
          <w:szCs w:val="28"/>
        </w:rPr>
        <w:t>，网上教学，视频</w:t>
      </w:r>
      <w:r w:rsidRPr="00F77953">
        <w:rPr>
          <w:rFonts w:ascii="仿宋" w:eastAsia="仿宋" w:hAnsi="仿宋" w:hint="eastAsia"/>
          <w:color w:val="000000" w:themeColor="text1"/>
          <w:sz w:val="28"/>
          <w:szCs w:val="28"/>
        </w:rPr>
        <w:t>会议</w:t>
      </w:r>
      <w:r w:rsidRPr="00F77953">
        <w:rPr>
          <w:rFonts w:ascii="仿宋" w:eastAsia="仿宋" w:hAnsi="仿宋"/>
          <w:color w:val="000000" w:themeColor="text1"/>
          <w:sz w:val="28"/>
          <w:szCs w:val="28"/>
        </w:rPr>
        <w:t>等。但是由于之前我院的多数业务系统采用一套IP核心网络构成医院园区骨干网（业务，管理，办公等），存在以下问题：</w:t>
      </w:r>
    </w:p>
    <w:p w:rsidR="004830FE" w:rsidRPr="00F77953" w:rsidRDefault="004830FE" w:rsidP="004830FE">
      <w:pPr>
        <w:spacing w:line="360" w:lineRule="auto"/>
        <w:ind w:firstLineChars="200" w:firstLine="560"/>
        <w:rPr>
          <w:rFonts w:ascii="仿宋" w:eastAsia="仿宋" w:hAnsi="仿宋"/>
          <w:color w:val="000000" w:themeColor="text1"/>
          <w:sz w:val="28"/>
          <w:szCs w:val="28"/>
        </w:rPr>
      </w:pPr>
      <w:r w:rsidRPr="00F77953">
        <w:rPr>
          <w:rFonts w:ascii="仿宋" w:eastAsia="仿宋" w:hAnsi="仿宋" w:hint="eastAsia"/>
          <w:color w:val="000000" w:themeColor="text1"/>
          <w:sz w:val="28"/>
          <w:szCs w:val="28"/>
        </w:rPr>
        <w:t>（1）大量子系统（如PACS系统、LIS系统、机电控制系统、多媒体发布系统、公寓楼学生上网、无线查房等）自由接入网络，其客户端不可控，导致网络不定时出现异常，无法及时查找故障点；</w:t>
      </w:r>
    </w:p>
    <w:p w:rsidR="004830FE" w:rsidRPr="00F77953" w:rsidRDefault="004830FE" w:rsidP="004830FE">
      <w:pPr>
        <w:spacing w:line="360" w:lineRule="auto"/>
        <w:ind w:firstLineChars="200" w:firstLine="560"/>
        <w:rPr>
          <w:rFonts w:ascii="仿宋" w:eastAsia="仿宋" w:hAnsi="仿宋"/>
          <w:color w:val="000000" w:themeColor="text1"/>
          <w:sz w:val="28"/>
          <w:szCs w:val="28"/>
        </w:rPr>
      </w:pPr>
      <w:r w:rsidRPr="00F77953">
        <w:rPr>
          <w:rFonts w:ascii="仿宋" w:eastAsia="仿宋" w:hAnsi="仿宋" w:hint="eastAsia"/>
          <w:color w:val="000000" w:themeColor="text1"/>
          <w:sz w:val="28"/>
          <w:szCs w:val="28"/>
        </w:rPr>
        <w:t>（2）之前的网络</w:t>
      </w:r>
      <w:r w:rsidRPr="00F77953">
        <w:rPr>
          <w:rFonts w:ascii="仿宋" w:eastAsia="仿宋" w:hAnsi="仿宋"/>
          <w:color w:val="000000" w:themeColor="text1"/>
          <w:sz w:val="28"/>
          <w:szCs w:val="28"/>
        </w:rPr>
        <w:t>通过使用ACL对不同来自不同业务需求的应用访问控制进行安全隔离，但业务隔离不充分，相互影响，隔离手段</w:t>
      </w:r>
      <w:r w:rsidRPr="00F77953">
        <w:rPr>
          <w:rFonts w:ascii="仿宋" w:eastAsia="仿宋" w:hAnsi="仿宋" w:hint="eastAsia"/>
          <w:color w:val="000000" w:themeColor="text1"/>
          <w:sz w:val="28"/>
          <w:szCs w:val="28"/>
        </w:rPr>
        <w:t>笼统，可操作性不强</w:t>
      </w:r>
      <w:r w:rsidRPr="00F77953">
        <w:rPr>
          <w:rFonts w:ascii="仿宋" w:eastAsia="仿宋" w:hAnsi="仿宋"/>
          <w:color w:val="000000" w:themeColor="text1"/>
          <w:sz w:val="28"/>
          <w:szCs w:val="28"/>
        </w:rPr>
        <w:t>。</w:t>
      </w:r>
    </w:p>
    <w:p w:rsidR="004830FE" w:rsidRPr="00F77953" w:rsidRDefault="004830FE" w:rsidP="004830FE">
      <w:pPr>
        <w:spacing w:line="360" w:lineRule="auto"/>
        <w:ind w:leftChars="100" w:left="210" w:firstLineChars="100" w:firstLine="280"/>
        <w:rPr>
          <w:rFonts w:ascii="仿宋" w:eastAsia="仿宋" w:hAnsi="仿宋"/>
          <w:color w:val="000000" w:themeColor="text1"/>
          <w:sz w:val="28"/>
          <w:szCs w:val="28"/>
        </w:rPr>
      </w:pPr>
      <w:r w:rsidRPr="00F77953">
        <w:rPr>
          <w:rFonts w:ascii="仿宋" w:eastAsia="仿宋" w:hAnsi="仿宋" w:hint="eastAsia"/>
          <w:color w:val="000000" w:themeColor="text1"/>
          <w:sz w:val="28"/>
          <w:szCs w:val="28"/>
        </w:rPr>
        <w:t>（3）部分接入点交换机是非网管交换机，容易</w:t>
      </w:r>
      <w:r w:rsidRPr="00F77953">
        <w:rPr>
          <w:rFonts w:ascii="仿宋" w:eastAsia="仿宋" w:hAnsi="仿宋"/>
          <w:color w:val="000000" w:themeColor="text1"/>
          <w:sz w:val="28"/>
          <w:szCs w:val="28"/>
        </w:rPr>
        <w:t>出现环路、故障，</w:t>
      </w:r>
      <w:r w:rsidRPr="00F77953">
        <w:rPr>
          <w:rFonts w:ascii="仿宋" w:eastAsia="仿宋" w:hAnsi="仿宋" w:hint="eastAsia"/>
          <w:color w:val="000000" w:themeColor="text1"/>
          <w:sz w:val="28"/>
          <w:szCs w:val="28"/>
        </w:rPr>
        <w:t>导致网络内生成树反复大量计算，出现不稳定甚至断网情况；</w:t>
      </w:r>
    </w:p>
    <w:p w:rsidR="004830FE" w:rsidRPr="00F77953" w:rsidRDefault="004830FE" w:rsidP="004830FE">
      <w:pPr>
        <w:spacing w:line="360" w:lineRule="auto"/>
        <w:ind w:firstLineChars="200" w:firstLine="560"/>
        <w:rPr>
          <w:rFonts w:ascii="仿宋" w:eastAsia="仿宋" w:hAnsi="仿宋"/>
          <w:color w:val="000000" w:themeColor="text1"/>
          <w:sz w:val="28"/>
          <w:szCs w:val="28"/>
        </w:rPr>
      </w:pPr>
      <w:r w:rsidRPr="00F77953">
        <w:rPr>
          <w:rFonts w:ascii="仿宋" w:eastAsia="仿宋" w:hAnsi="仿宋" w:hint="eastAsia"/>
          <w:color w:val="000000" w:themeColor="text1"/>
          <w:sz w:val="28"/>
          <w:szCs w:val="28"/>
        </w:rPr>
        <w:t>（4）服务器通过千兆链路连接到核心交换机，存在瓶颈，尤其是需要大量读写数据的PACS服务器和部份文件服务器；</w:t>
      </w:r>
    </w:p>
    <w:p w:rsidR="004830FE" w:rsidRPr="00F77953" w:rsidRDefault="004830FE" w:rsidP="004830FE">
      <w:pPr>
        <w:spacing w:line="360" w:lineRule="auto"/>
        <w:ind w:firstLineChars="200" w:firstLine="560"/>
        <w:rPr>
          <w:rFonts w:ascii="仿宋" w:eastAsia="仿宋" w:hAnsi="仿宋"/>
          <w:color w:val="000000" w:themeColor="text1"/>
          <w:sz w:val="28"/>
          <w:szCs w:val="28"/>
        </w:rPr>
      </w:pPr>
      <w:r w:rsidRPr="00F77953">
        <w:rPr>
          <w:rFonts w:ascii="仿宋" w:eastAsia="仿宋" w:hAnsi="仿宋" w:hint="eastAsia"/>
          <w:color w:val="000000" w:themeColor="text1"/>
          <w:sz w:val="28"/>
          <w:szCs w:val="28"/>
        </w:rPr>
        <w:t>（5）待新门诊大楼建设完成后，全院客户端将会再一次大幅度增加，不可管理的设备也会增多；</w:t>
      </w:r>
    </w:p>
    <w:p w:rsidR="004830FE" w:rsidRPr="003D77F8" w:rsidRDefault="004830FE" w:rsidP="004830FE">
      <w:pPr>
        <w:spacing w:line="360" w:lineRule="auto"/>
        <w:ind w:firstLineChars="200" w:firstLine="560"/>
        <w:rPr>
          <w:rFonts w:ascii="仿宋" w:eastAsia="仿宋" w:hAnsi="仿宋"/>
          <w:sz w:val="28"/>
          <w:szCs w:val="28"/>
        </w:rPr>
      </w:pPr>
      <w:r w:rsidRPr="00F77953">
        <w:rPr>
          <w:rFonts w:ascii="仿宋" w:eastAsia="仿宋" w:hAnsi="仿宋" w:hint="eastAsia"/>
          <w:color w:val="000000" w:themeColor="text1"/>
          <w:sz w:val="28"/>
          <w:szCs w:val="28"/>
        </w:rPr>
        <w:t>（6）现虚机服务器通过核心主干网络进行虚拟服务器间的数据</w:t>
      </w:r>
      <w:r w:rsidRPr="003D77F8">
        <w:rPr>
          <w:rFonts w:ascii="仿宋" w:eastAsia="仿宋" w:hAnsi="仿宋" w:hint="eastAsia"/>
          <w:sz w:val="28"/>
          <w:szCs w:val="28"/>
        </w:rPr>
        <w:t>交换、迁移，大大增加了核心主干网和服务器的负载。</w:t>
      </w:r>
    </w:p>
    <w:p w:rsidR="004C7337" w:rsidRPr="003D77F8" w:rsidRDefault="004830FE" w:rsidP="004830FE">
      <w:pPr>
        <w:spacing w:line="360" w:lineRule="auto"/>
        <w:ind w:firstLineChars="200" w:firstLine="560"/>
        <w:rPr>
          <w:rFonts w:ascii="仿宋" w:eastAsia="仿宋" w:hAnsi="仿宋"/>
          <w:sz w:val="28"/>
          <w:szCs w:val="28"/>
        </w:rPr>
      </w:pPr>
      <w:r w:rsidRPr="003D77F8">
        <w:rPr>
          <w:rFonts w:ascii="仿宋" w:eastAsia="仿宋" w:hAnsi="仿宋" w:hint="eastAsia"/>
          <w:sz w:val="28"/>
          <w:szCs w:val="28"/>
        </w:rPr>
        <w:t>（7）</w:t>
      </w:r>
      <w:r w:rsidR="00580C6F" w:rsidRPr="003D77F8">
        <w:rPr>
          <w:rFonts w:ascii="仿宋" w:eastAsia="仿宋" w:hAnsi="仿宋" w:hint="eastAsia"/>
          <w:sz w:val="28"/>
          <w:szCs w:val="28"/>
        </w:rPr>
        <w:t>核心区域及数据中心未</w:t>
      </w:r>
      <w:r w:rsidRPr="003D77F8">
        <w:rPr>
          <w:rFonts w:ascii="仿宋" w:eastAsia="仿宋" w:hAnsi="仿宋" w:hint="eastAsia"/>
          <w:sz w:val="28"/>
          <w:szCs w:val="28"/>
        </w:rPr>
        <w:t>完全冗余，</w:t>
      </w:r>
      <w:r w:rsidR="0057483E" w:rsidRPr="003D77F8">
        <w:rPr>
          <w:rFonts w:ascii="仿宋" w:eastAsia="仿宋" w:hAnsi="仿宋" w:hint="eastAsia"/>
          <w:sz w:val="28"/>
          <w:szCs w:val="28"/>
        </w:rPr>
        <w:t>存在单点故障的隐患，</w:t>
      </w:r>
      <w:r w:rsidR="0056769C" w:rsidRPr="003D77F8">
        <w:rPr>
          <w:rFonts w:ascii="仿宋" w:eastAsia="仿宋" w:hAnsi="仿宋" w:hint="eastAsia"/>
          <w:sz w:val="28"/>
          <w:szCs w:val="28"/>
        </w:rPr>
        <w:t>缺乏</w:t>
      </w:r>
      <w:r w:rsidR="004C7337" w:rsidRPr="003D77F8">
        <w:rPr>
          <w:rFonts w:ascii="仿宋" w:eastAsia="仿宋" w:hAnsi="仿宋" w:hint="eastAsia"/>
          <w:sz w:val="28"/>
          <w:szCs w:val="28"/>
        </w:rPr>
        <w:t>冗余可靠性设计</w:t>
      </w:r>
      <w:r w:rsidR="00CE27B0" w:rsidRPr="003D77F8">
        <w:rPr>
          <w:rFonts w:ascii="仿宋" w:eastAsia="仿宋" w:hAnsi="仿宋" w:hint="eastAsia"/>
          <w:sz w:val="28"/>
          <w:szCs w:val="28"/>
        </w:rPr>
        <w:t>。</w:t>
      </w:r>
    </w:p>
    <w:p w:rsidR="00441159" w:rsidRPr="003D77F8" w:rsidRDefault="004C7337" w:rsidP="003D77F8">
      <w:pPr>
        <w:spacing w:line="360" w:lineRule="auto"/>
        <w:ind w:firstLineChars="250" w:firstLine="700"/>
        <w:rPr>
          <w:rFonts w:ascii="仿宋" w:eastAsia="仿宋" w:hAnsi="仿宋"/>
          <w:strike/>
          <w:sz w:val="28"/>
          <w:szCs w:val="28"/>
        </w:rPr>
      </w:pPr>
      <w:r w:rsidRPr="003D77F8">
        <w:rPr>
          <w:rFonts w:ascii="仿宋" w:eastAsia="仿宋" w:hAnsi="仿宋" w:hint="eastAsia"/>
          <w:sz w:val="28"/>
          <w:szCs w:val="28"/>
        </w:rPr>
        <w:t>（8）核心区域缺乏网络安全设计，</w:t>
      </w:r>
      <w:r w:rsidRPr="003D77F8">
        <w:rPr>
          <w:rFonts w:ascii="仿宋" w:eastAsia="仿宋" w:hAnsi="仿宋"/>
          <w:sz w:val="28"/>
          <w:szCs w:val="28"/>
        </w:rPr>
        <w:t>如</w:t>
      </w:r>
      <w:r w:rsidRPr="003D77F8">
        <w:rPr>
          <w:rFonts w:ascii="仿宋" w:eastAsia="仿宋" w:hAnsi="仿宋" w:hint="eastAsia"/>
          <w:sz w:val="28"/>
          <w:szCs w:val="28"/>
        </w:rPr>
        <w:t>对异常流量攻击监测，D</w:t>
      </w:r>
      <w:r w:rsidRPr="003D77F8">
        <w:rPr>
          <w:rFonts w:ascii="仿宋" w:eastAsia="仿宋" w:hAnsi="仿宋"/>
          <w:sz w:val="28"/>
          <w:szCs w:val="28"/>
        </w:rPr>
        <w:t>d</w:t>
      </w:r>
      <w:r w:rsidRPr="003D77F8">
        <w:rPr>
          <w:rFonts w:ascii="仿宋" w:eastAsia="仿宋" w:hAnsi="仿宋" w:hint="eastAsia"/>
          <w:sz w:val="28"/>
          <w:szCs w:val="28"/>
        </w:rPr>
        <w:t>os攻击等缺乏技术防护</w:t>
      </w:r>
      <w:r w:rsidR="004830FE" w:rsidRPr="003D77F8">
        <w:rPr>
          <w:rFonts w:ascii="仿宋" w:eastAsia="仿宋" w:hAnsi="仿宋" w:hint="eastAsia"/>
          <w:sz w:val="28"/>
          <w:szCs w:val="28"/>
        </w:rPr>
        <w:t>。</w:t>
      </w:r>
    </w:p>
    <w:p w:rsidR="00376FEC" w:rsidRPr="00F77953" w:rsidRDefault="001B7E4B" w:rsidP="001B7E4B">
      <w:pPr>
        <w:pStyle w:val="1"/>
        <w:rPr>
          <w:rFonts w:ascii="仿宋" w:eastAsia="仿宋" w:hAnsi="仿宋"/>
          <w:color w:val="000000" w:themeColor="text1"/>
        </w:rPr>
      </w:pPr>
      <w:r>
        <w:rPr>
          <w:rFonts w:ascii="仿宋" w:eastAsia="仿宋" w:hAnsi="仿宋" w:hint="eastAsia"/>
          <w:color w:val="000000" w:themeColor="text1"/>
        </w:rPr>
        <w:t>2</w:t>
      </w:r>
      <w:r w:rsidR="00B442AD" w:rsidRPr="00F77953">
        <w:rPr>
          <w:rFonts w:ascii="仿宋" w:eastAsia="仿宋" w:hAnsi="仿宋" w:hint="eastAsia"/>
          <w:color w:val="000000" w:themeColor="text1"/>
        </w:rPr>
        <w:t>医院</w:t>
      </w:r>
      <w:r w:rsidR="00FE259F" w:rsidRPr="00F77953">
        <w:rPr>
          <w:rFonts w:ascii="仿宋" w:eastAsia="仿宋" w:hAnsi="仿宋" w:hint="eastAsia"/>
          <w:color w:val="000000" w:themeColor="text1"/>
        </w:rPr>
        <w:t>网络优化升级要求</w:t>
      </w:r>
      <w:r w:rsidR="00290811">
        <w:rPr>
          <w:rFonts w:ascii="仿宋" w:eastAsia="仿宋" w:hAnsi="仿宋" w:hint="eastAsia"/>
          <w:color w:val="000000" w:themeColor="text1"/>
        </w:rPr>
        <w:t>及建设目标</w:t>
      </w:r>
    </w:p>
    <w:p w:rsidR="00F602D0" w:rsidRDefault="0089581D" w:rsidP="00530601">
      <w:pPr>
        <w:spacing w:line="360" w:lineRule="auto"/>
        <w:ind w:firstLineChars="200" w:firstLine="560"/>
        <w:rPr>
          <w:rFonts w:ascii="仿宋" w:eastAsia="仿宋" w:hAnsi="仿宋"/>
          <w:color w:val="000000" w:themeColor="text1"/>
          <w:sz w:val="28"/>
          <w:szCs w:val="28"/>
        </w:rPr>
      </w:pPr>
      <w:r w:rsidRPr="00F77953">
        <w:rPr>
          <w:rFonts w:ascii="仿宋" w:eastAsia="仿宋" w:hAnsi="仿宋" w:hint="eastAsia"/>
          <w:color w:val="000000" w:themeColor="text1"/>
          <w:sz w:val="28"/>
          <w:szCs w:val="28"/>
        </w:rPr>
        <w:t>本次</w:t>
      </w:r>
      <w:r w:rsidR="00FE259F" w:rsidRPr="00F77953">
        <w:rPr>
          <w:rFonts w:ascii="仿宋" w:eastAsia="仿宋" w:hAnsi="仿宋" w:hint="eastAsia"/>
          <w:color w:val="000000" w:themeColor="text1"/>
          <w:sz w:val="28"/>
          <w:szCs w:val="28"/>
        </w:rPr>
        <w:t>网络优化升级</w:t>
      </w:r>
      <w:r w:rsidRPr="00F77953">
        <w:rPr>
          <w:rFonts w:ascii="仿宋" w:eastAsia="仿宋" w:hAnsi="仿宋" w:hint="eastAsia"/>
          <w:color w:val="000000" w:themeColor="text1"/>
          <w:sz w:val="28"/>
          <w:szCs w:val="28"/>
        </w:rPr>
        <w:t>系统改造</w:t>
      </w:r>
      <w:r w:rsidR="00F602D0">
        <w:rPr>
          <w:rFonts w:ascii="仿宋" w:eastAsia="仿宋" w:hAnsi="仿宋" w:hint="eastAsia"/>
          <w:color w:val="000000" w:themeColor="text1"/>
          <w:sz w:val="28"/>
          <w:szCs w:val="28"/>
        </w:rPr>
        <w:t>建设思路如下：</w:t>
      </w:r>
    </w:p>
    <w:p w:rsidR="003C6595" w:rsidRPr="00F77953" w:rsidRDefault="003C6595" w:rsidP="003C6595">
      <w:pPr>
        <w:spacing w:line="360" w:lineRule="auto"/>
        <w:ind w:firstLineChars="200" w:firstLine="560"/>
        <w:rPr>
          <w:rFonts w:ascii="仿宋" w:eastAsia="仿宋" w:hAnsi="仿宋"/>
          <w:color w:val="000000" w:themeColor="text1"/>
          <w:sz w:val="28"/>
          <w:szCs w:val="28"/>
        </w:rPr>
      </w:pPr>
      <w:r w:rsidRPr="00F77953">
        <w:rPr>
          <w:rFonts w:ascii="仿宋" w:eastAsia="仿宋" w:hAnsi="仿宋" w:hint="eastAsia"/>
          <w:color w:val="000000" w:themeColor="text1"/>
          <w:sz w:val="28"/>
          <w:szCs w:val="28"/>
        </w:rPr>
        <w:t>本次网络优化升级系统改造，在尽量利用现有的网络设备的前提下，构建稳定、高效、冗余的双活基础架构，实现医院网络的双活互备，在物理范围上覆盖医院的新住院大楼、行政楼、供应大楼、放疗大楼、综合住院楼、传染科、门诊楼、影像中心和新门诊大楼。</w:t>
      </w:r>
    </w:p>
    <w:p w:rsidR="003C6595" w:rsidRDefault="003C6595" w:rsidP="003C6595">
      <w:pPr>
        <w:spacing w:line="360" w:lineRule="auto"/>
        <w:ind w:firstLineChars="200" w:firstLine="560"/>
        <w:rPr>
          <w:rFonts w:ascii="仿宋" w:eastAsia="仿宋" w:hAnsi="仿宋"/>
          <w:color w:val="000000" w:themeColor="text1"/>
          <w:sz w:val="28"/>
          <w:szCs w:val="28"/>
        </w:rPr>
      </w:pPr>
      <w:r w:rsidRPr="00F77953">
        <w:rPr>
          <w:rFonts w:ascii="仿宋" w:eastAsia="仿宋" w:hAnsi="仿宋" w:hint="eastAsia"/>
          <w:color w:val="000000" w:themeColor="text1"/>
          <w:sz w:val="28"/>
          <w:szCs w:val="28"/>
        </w:rPr>
        <w:t>建设标准要求参照《信息系统安全等级保护》三级标准和《全国医院信息化建设标准与规范（试行）》进行设计，同时结合最新的数据中心网络发展技术及我院的相关诊疗和业务发展需求，并具有有一定的前瞻性。</w:t>
      </w:r>
    </w:p>
    <w:p w:rsidR="00477D68" w:rsidRPr="003D77F8" w:rsidRDefault="00477D68" w:rsidP="00477D68">
      <w:pPr>
        <w:spacing w:line="360" w:lineRule="auto"/>
        <w:ind w:firstLine="555"/>
        <w:rPr>
          <w:rFonts w:ascii="仿宋" w:eastAsia="仿宋" w:hAnsi="仿宋"/>
          <w:sz w:val="28"/>
          <w:szCs w:val="28"/>
        </w:rPr>
      </w:pPr>
      <w:r w:rsidRPr="003D77F8">
        <w:rPr>
          <w:rFonts w:ascii="仿宋" w:eastAsia="仿宋" w:hAnsi="仿宋"/>
          <w:sz w:val="28"/>
          <w:szCs w:val="28"/>
        </w:rPr>
        <w:t>（</w:t>
      </w:r>
      <w:r w:rsidRPr="003D77F8">
        <w:rPr>
          <w:rFonts w:ascii="仿宋" w:eastAsia="仿宋" w:hAnsi="仿宋" w:hint="eastAsia"/>
          <w:sz w:val="28"/>
          <w:szCs w:val="28"/>
        </w:rPr>
        <w:t>1</w:t>
      </w:r>
      <w:r w:rsidRPr="003D77F8">
        <w:rPr>
          <w:rFonts w:ascii="仿宋" w:eastAsia="仿宋" w:hAnsi="仿宋"/>
          <w:sz w:val="28"/>
          <w:szCs w:val="28"/>
        </w:rPr>
        <w:t>）主干网：建设统一管理的，</w:t>
      </w:r>
      <w:r w:rsidRPr="003D77F8">
        <w:rPr>
          <w:rFonts w:ascii="仿宋" w:eastAsia="仿宋" w:hAnsi="仿宋" w:hint="eastAsia"/>
          <w:sz w:val="28"/>
          <w:szCs w:val="28"/>
        </w:rPr>
        <w:t>可</w:t>
      </w:r>
      <w:r w:rsidRPr="003D77F8">
        <w:rPr>
          <w:rFonts w:ascii="仿宋" w:eastAsia="仿宋" w:hAnsi="仿宋"/>
          <w:sz w:val="28"/>
          <w:szCs w:val="28"/>
        </w:rPr>
        <w:t>支持多独立网络和跨业务的园区骨干承载网络。要求骨干网络具有性能平滑扩展，可靠冗余，承载多套业务网络。</w:t>
      </w:r>
      <w:r w:rsidR="00290811" w:rsidRPr="003D77F8">
        <w:rPr>
          <w:rFonts w:ascii="仿宋" w:eastAsia="仿宋" w:hAnsi="仿宋" w:hint="eastAsia"/>
          <w:sz w:val="28"/>
          <w:szCs w:val="28"/>
        </w:rPr>
        <w:t>主干网要求</w:t>
      </w:r>
      <w:r w:rsidR="0057483E" w:rsidRPr="003D77F8">
        <w:rPr>
          <w:rFonts w:ascii="仿宋" w:eastAsia="仿宋" w:hAnsi="仿宋" w:hint="eastAsia"/>
          <w:sz w:val="28"/>
          <w:szCs w:val="28"/>
        </w:rPr>
        <w:t>支持</w:t>
      </w:r>
      <w:r w:rsidR="001E60FF" w:rsidRPr="003D77F8">
        <w:rPr>
          <w:rFonts w:ascii="仿宋" w:eastAsia="仿宋" w:hAnsi="仿宋" w:hint="eastAsia"/>
          <w:sz w:val="28"/>
          <w:szCs w:val="28"/>
        </w:rPr>
        <w:t>冗余</w:t>
      </w:r>
      <w:r w:rsidR="0057483E" w:rsidRPr="003D77F8">
        <w:rPr>
          <w:rFonts w:ascii="仿宋" w:eastAsia="仿宋" w:hAnsi="仿宋" w:hint="eastAsia"/>
          <w:sz w:val="28"/>
          <w:szCs w:val="28"/>
        </w:rPr>
        <w:t>40G</w:t>
      </w:r>
      <w:r w:rsidR="00290811" w:rsidRPr="003D77F8">
        <w:rPr>
          <w:rFonts w:ascii="仿宋" w:eastAsia="仿宋" w:hAnsi="仿宋"/>
          <w:sz w:val="28"/>
          <w:szCs w:val="28"/>
        </w:rPr>
        <w:t>传输带宽</w:t>
      </w:r>
      <w:r w:rsidR="00290811" w:rsidRPr="003D77F8">
        <w:rPr>
          <w:rFonts w:ascii="仿宋" w:eastAsia="仿宋" w:hAnsi="仿宋" w:hint="eastAsia"/>
          <w:sz w:val="28"/>
          <w:szCs w:val="28"/>
        </w:rPr>
        <w:t>。</w:t>
      </w:r>
    </w:p>
    <w:p w:rsidR="00477D68" w:rsidRPr="003D77F8" w:rsidRDefault="00477D68" w:rsidP="00477D68">
      <w:pPr>
        <w:spacing w:line="360" w:lineRule="auto"/>
        <w:ind w:firstLine="555"/>
        <w:rPr>
          <w:rFonts w:ascii="仿宋" w:eastAsia="仿宋" w:hAnsi="仿宋"/>
          <w:sz w:val="28"/>
          <w:szCs w:val="28"/>
        </w:rPr>
      </w:pPr>
      <w:r w:rsidRPr="003D77F8">
        <w:rPr>
          <w:rFonts w:ascii="仿宋" w:eastAsia="仿宋" w:hAnsi="仿宋"/>
          <w:sz w:val="28"/>
          <w:szCs w:val="28"/>
        </w:rPr>
        <w:t>（</w:t>
      </w:r>
      <w:r w:rsidRPr="003D77F8">
        <w:rPr>
          <w:rFonts w:ascii="仿宋" w:eastAsia="仿宋" w:hAnsi="仿宋" w:hint="eastAsia"/>
          <w:sz w:val="28"/>
          <w:szCs w:val="28"/>
        </w:rPr>
        <w:t>2</w:t>
      </w:r>
      <w:r w:rsidRPr="003D77F8">
        <w:rPr>
          <w:rFonts w:ascii="仿宋" w:eastAsia="仿宋" w:hAnsi="仿宋"/>
          <w:sz w:val="28"/>
          <w:szCs w:val="28"/>
        </w:rPr>
        <w:t>）业务网：</w:t>
      </w:r>
      <w:r w:rsidR="002F7DDE" w:rsidRPr="003D77F8">
        <w:rPr>
          <w:rFonts w:ascii="仿宋" w:eastAsia="仿宋" w:hAnsi="仿宋" w:hint="eastAsia"/>
          <w:sz w:val="28"/>
          <w:szCs w:val="28"/>
        </w:rPr>
        <w:t>实现</w:t>
      </w:r>
      <w:r w:rsidRPr="003D77F8">
        <w:rPr>
          <w:rFonts w:ascii="仿宋" w:eastAsia="仿宋" w:hAnsi="仿宋"/>
          <w:sz w:val="28"/>
          <w:szCs w:val="28"/>
        </w:rPr>
        <w:t>灵活分配各种业务网络资源，如医疗，教学、管理，</w:t>
      </w:r>
      <w:r w:rsidR="00472A5A" w:rsidRPr="003D77F8">
        <w:rPr>
          <w:rFonts w:ascii="仿宋" w:eastAsia="仿宋" w:hAnsi="仿宋" w:hint="eastAsia"/>
          <w:sz w:val="28"/>
          <w:szCs w:val="28"/>
        </w:rPr>
        <w:t>行政</w:t>
      </w:r>
      <w:r w:rsidRPr="003D77F8">
        <w:rPr>
          <w:rFonts w:ascii="仿宋" w:eastAsia="仿宋" w:hAnsi="仿宋"/>
          <w:sz w:val="28"/>
          <w:szCs w:val="28"/>
        </w:rPr>
        <w:t>办公等</w:t>
      </w:r>
      <w:r w:rsidR="002F7DDE" w:rsidRPr="003D77F8">
        <w:rPr>
          <w:rFonts w:ascii="仿宋" w:eastAsia="仿宋" w:hAnsi="仿宋" w:hint="eastAsia"/>
          <w:sz w:val="28"/>
          <w:szCs w:val="28"/>
        </w:rPr>
        <w:t>，实现网络权限、访问资源按业务要求和管理要求控制</w:t>
      </w:r>
      <w:r w:rsidRPr="003D77F8">
        <w:rPr>
          <w:rFonts w:ascii="仿宋" w:eastAsia="仿宋" w:hAnsi="仿宋"/>
          <w:sz w:val="28"/>
          <w:szCs w:val="28"/>
        </w:rPr>
        <w:t>。</w:t>
      </w:r>
      <w:r w:rsidR="00F77953" w:rsidRPr="003D77F8">
        <w:rPr>
          <w:rFonts w:ascii="仿宋" w:eastAsia="仿宋" w:hAnsi="仿宋" w:hint="eastAsia"/>
          <w:sz w:val="28"/>
          <w:szCs w:val="28"/>
        </w:rPr>
        <w:t>符合</w:t>
      </w:r>
      <w:r w:rsidR="00472A5A" w:rsidRPr="003D77F8">
        <w:rPr>
          <w:rFonts w:ascii="仿宋" w:eastAsia="仿宋" w:hAnsi="仿宋" w:hint="eastAsia"/>
          <w:sz w:val="28"/>
          <w:szCs w:val="28"/>
        </w:rPr>
        <w:t>相关评审要求，实现外网访问行为管理。</w:t>
      </w:r>
    </w:p>
    <w:p w:rsidR="00477D68" w:rsidRPr="003D77F8" w:rsidRDefault="00477D68" w:rsidP="00477D68">
      <w:pPr>
        <w:spacing w:line="360" w:lineRule="auto"/>
        <w:ind w:firstLine="555"/>
        <w:rPr>
          <w:rFonts w:ascii="仿宋" w:eastAsia="仿宋" w:hAnsi="仿宋"/>
          <w:sz w:val="28"/>
          <w:szCs w:val="28"/>
        </w:rPr>
      </w:pPr>
      <w:r w:rsidRPr="003D77F8">
        <w:rPr>
          <w:rFonts w:ascii="仿宋" w:eastAsia="仿宋" w:hAnsi="仿宋" w:hint="eastAsia"/>
          <w:sz w:val="28"/>
          <w:szCs w:val="28"/>
        </w:rPr>
        <w:t>（3）</w:t>
      </w:r>
      <w:r w:rsidR="00F77953" w:rsidRPr="003D77F8">
        <w:rPr>
          <w:rFonts w:ascii="仿宋" w:eastAsia="仿宋" w:hAnsi="仿宋" w:hint="eastAsia"/>
          <w:sz w:val="28"/>
          <w:szCs w:val="28"/>
        </w:rPr>
        <w:t>数据中心</w:t>
      </w:r>
      <w:r w:rsidRPr="003D77F8">
        <w:rPr>
          <w:rFonts w:ascii="仿宋" w:eastAsia="仿宋" w:hAnsi="仿宋"/>
          <w:sz w:val="28"/>
          <w:szCs w:val="28"/>
        </w:rPr>
        <w:t>：建立独立的</w:t>
      </w:r>
      <w:r w:rsidR="00F77953" w:rsidRPr="003D77F8">
        <w:rPr>
          <w:rFonts w:ascii="仿宋" w:eastAsia="仿宋" w:hAnsi="仿宋" w:hint="eastAsia"/>
          <w:sz w:val="28"/>
          <w:szCs w:val="28"/>
        </w:rPr>
        <w:t>数据中心区域网络</w:t>
      </w:r>
      <w:r w:rsidRPr="003D77F8">
        <w:rPr>
          <w:rFonts w:ascii="仿宋" w:eastAsia="仿宋" w:hAnsi="仿宋"/>
          <w:sz w:val="28"/>
          <w:szCs w:val="28"/>
        </w:rPr>
        <w:t>，</w:t>
      </w:r>
      <w:r w:rsidR="00472A5A" w:rsidRPr="003D77F8">
        <w:rPr>
          <w:rFonts w:ascii="仿宋" w:eastAsia="仿宋" w:hAnsi="仿宋" w:hint="eastAsia"/>
          <w:sz w:val="28"/>
          <w:szCs w:val="28"/>
        </w:rPr>
        <w:t>实现</w:t>
      </w:r>
      <w:r w:rsidR="00F77953" w:rsidRPr="003D77F8">
        <w:rPr>
          <w:rFonts w:ascii="仿宋" w:eastAsia="仿宋" w:hAnsi="仿宋" w:hint="eastAsia"/>
          <w:sz w:val="28"/>
          <w:szCs w:val="28"/>
        </w:rPr>
        <w:t>服务器到存储的</w:t>
      </w:r>
      <w:r w:rsidR="00290811" w:rsidRPr="003D77F8">
        <w:rPr>
          <w:rFonts w:ascii="仿宋" w:eastAsia="仿宋" w:hAnsi="仿宋" w:hint="eastAsia"/>
          <w:sz w:val="28"/>
          <w:szCs w:val="28"/>
        </w:rPr>
        <w:t>冗余链路，实现数据和应用的双活。</w:t>
      </w:r>
      <w:r w:rsidR="00F77953" w:rsidRPr="003D77F8">
        <w:rPr>
          <w:rFonts w:ascii="仿宋" w:eastAsia="仿宋" w:hAnsi="仿宋" w:hint="eastAsia"/>
          <w:sz w:val="28"/>
          <w:szCs w:val="28"/>
        </w:rPr>
        <w:t>提高数据交互带宽，达到</w:t>
      </w:r>
      <w:r w:rsidR="000C0EB6" w:rsidRPr="003D77F8">
        <w:rPr>
          <w:rFonts w:ascii="仿宋" w:eastAsia="仿宋" w:hAnsi="仿宋" w:hint="eastAsia"/>
          <w:sz w:val="28"/>
          <w:szCs w:val="28"/>
        </w:rPr>
        <w:t>冗余的</w:t>
      </w:r>
      <w:r w:rsidRPr="003D77F8">
        <w:rPr>
          <w:rFonts w:ascii="仿宋" w:eastAsia="仿宋" w:hAnsi="仿宋" w:hint="eastAsia"/>
          <w:sz w:val="28"/>
          <w:szCs w:val="28"/>
        </w:rPr>
        <w:t>40</w:t>
      </w:r>
      <w:r w:rsidRPr="003D77F8">
        <w:rPr>
          <w:rFonts w:ascii="仿宋" w:eastAsia="仿宋" w:hAnsi="仿宋"/>
          <w:sz w:val="28"/>
          <w:szCs w:val="28"/>
        </w:rPr>
        <w:t>G带宽传输</w:t>
      </w:r>
      <w:r w:rsidR="00290811" w:rsidRPr="003D77F8">
        <w:rPr>
          <w:rFonts w:ascii="仿宋" w:eastAsia="仿宋" w:hAnsi="仿宋" w:hint="eastAsia"/>
          <w:sz w:val="28"/>
          <w:szCs w:val="28"/>
        </w:rPr>
        <w:t>。</w:t>
      </w:r>
    </w:p>
    <w:p w:rsidR="00477D68" w:rsidRPr="003D77F8" w:rsidRDefault="00477D68" w:rsidP="00477D68">
      <w:pPr>
        <w:spacing w:line="360" w:lineRule="auto"/>
        <w:ind w:firstLine="555"/>
        <w:rPr>
          <w:rFonts w:ascii="仿宋" w:eastAsia="仿宋" w:hAnsi="仿宋"/>
          <w:sz w:val="28"/>
          <w:szCs w:val="28"/>
        </w:rPr>
      </w:pPr>
      <w:r w:rsidRPr="003D77F8">
        <w:rPr>
          <w:rFonts w:ascii="仿宋" w:eastAsia="仿宋" w:hAnsi="仿宋" w:hint="eastAsia"/>
          <w:sz w:val="28"/>
          <w:szCs w:val="28"/>
        </w:rPr>
        <w:t>（</w:t>
      </w:r>
      <w:r w:rsidR="003C6595">
        <w:rPr>
          <w:rFonts w:ascii="仿宋" w:eastAsia="仿宋" w:hAnsi="仿宋" w:hint="eastAsia"/>
          <w:sz w:val="28"/>
          <w:szCs w:val="28"/>
        </w:rPr>
        <w:t>4</w:t>
      </w:r>
      <w:r w:rsidRPr="003D77F8">
        <w:rPr>
          <w:rFonts w:ascii="仿宋" w:eastAsia="仿宋" w:hAnsi="仿宋"/>
          <w:sz w:val="28"/>
          <w:szCs w:val="28"/>
        </w:rPr>
        <w:t>）</w:t>
      </w:r>
      <w:r w:rsidRPr="003D77F8">
        <w:rPr>
          <w:rFonts w:ascii="仿宋" w:eastAsia="仿宋" w:hAnsi="仿宋" w:hint="eastAsia"/>
          <w:sz w:val="28"/>
          <w:szCs w:val="28"/>
        </w:rPr>
        <w:t>内外网</w:t>
      </w:r>
      <w:r w:rsidRPr="003D77F8">
        <w:rPr>
          <w:rFonts w:ascii="仿宋" w:eastAsia="仿宋" w:hAnsi="仿宋"/>
          <w:sz w:val="28"/>
          <w:szCs w:val="28"/>
        </w:rPr>
        <w:t>：将普通办公外网和内网隔离，</w:t>
      </w:r>
      <w:r w:rsidR="00472A5A" w:rsidRPr="003D77F8">
        <w:rPr>
          <w:rFonts w:ascii="仿宋" w:eastAsia="仿宋" w:hAnsi="仿宋" w:hint="eastAsia"/>
          <w:sz w:val="28"/>
          <w:szCs w:val="28"/>
        </w:rPr>
        <w:t>内外网数据访问</w:t>
      </w:r>
      <w:r w:rsidRPr="003D77F8">
        <w:rPr>
          <w:rFonts w:ascii="仿宋" w:eastAsia="仿宋" w:hAnsi="仿宋"/>
          <w:sz w:val="28"/>
          <w:szCs w:val="28"/>
        </w:rPr>
        <w:t>通过</w:t>
      </w:r>
      <w:r w:rsidRPr="003D77F8">
        <w:rPr>
          <w:rFonts w:ascii="仿宋" w:eastAsia="仿宋" w:hAnsi="仿宋" w:hint="eastAsia"/>
          <w:sz w:val="28"/>
          <w:szCs w:val="28"/>
        </w:rPr>
        <w:t>网闸</w:t>
      </w:r>
      <w:r w:rsidRPr="003D77F8">
        <w:rPr>
          <w:rFonts w:ascii="仿宋" w:eastAsia="仿宋" w:hAnsi="仿宋"/>
          <w:sz w:val="28"/>
          <w:szCs w:val="28"/>
        </w:rPr>
        <w:t>控制。</w:t>
      </w:r>
    </w:p>
    <w:p w:rsidR="00E54A90" w:rsidRPr="003D77F8" w:rsidRDefault="00E54A90" w:rsidP="00477D68">
      <w:pPr>
        <w:spacing w:line="360" w:lineRule="auto"/>
        <w:ind w:firstLine="555"/>
        <w:rPr>
          <w:rFonts w:ascii="仿宋" w:eastAsia="仿宋" w:hAnsi="仿宋"/>
          <w:sz w:val="28"/>
          <w:szCs w:val="28"/>
        </w:rPr>
      </w:pPr>
      <w:r w:rsidRPr="003D77F8">
        <w:rPr>
          <w:rFonts w:ascii="仿宋" w:eastAsia="仿宋" w:hAnsi="仿宋" w:hint="eastAsia"/>
          <w:sz w:val="28"/>
          <w:szCs w:val="28"/>
        </w:rPr>
        <w:t>（</w:t>
      </w:r>
      <w:r w:rsidR="003C6595">
        <w:rPr>
          <w:rFonts w:ascii="仿宋" w:eastAsia="仿宋" w:hAnsi="仿宋" w:hint="eastAsia"/>
          <w:sz w:val="28"/>
          <w:szCs w:val="28"/>
        </w:rPr>
        <w:t>5</w:t>
      </w:r>
      <w:r w:rsidRPr="003D77F8">
        <w:rPr>
          <w:rFonts w:ascii="仿宋" w:eastAsia="仿宋" w:hAnsi="仿宋" w:hint="eastAsia"/>
          <w:sz w:val="28"/>
          <w:szCs w:val="28"/>
        </w:rPr>
        <w:t>）</w:t>
      </w:r>
      <w:r w:rsidR="009D3EDE" w:rsidRPr="003D77F8">
        <w:rPr>
          <w:rFonts w:ascii="仿宋" w:eastAsia="仿宋" w:hAnsi="仿宋" w:hint="eastAsia"/>
          <w:sz w:val="28"/>
          <w:szCs w:val="28"/>
        </w:rPr>
        <w:t>智慧网络</w:t>
      </w:r>
      <w:r w:rsidRPr="003D77F8">
        <w:rPr>
          <w:rFonts w:ascii="仿宋" w:eastAsia="仿宋" w:hAnsi="仿宋" w:hint="eastAsia"/>
          <w:sz w:val="28"/>
          <w:szCs w:val="28"/>
        </w:rPr>
        <w:t>：</w:t>
      </w:r>
      <w:r w:rsidR="003C6595" w:rsidRPr="00F77953">
        <w:rPr>
          <w:rFonts w:ascii="仿宋" w:eastAsia="仿宋" w:hAnsi="仿宋" w:hint="eastAsia"/>
          <w:color w:val="000000" w:themeColor="text1"/>
          <w:sz w:val="28"/>
          <w:szCs w:val="28"/>
        </w:rPr>
        <w:t>以业务为控点，全面管理网络的应用资源，实现网络设备零配置上线，IP终端无感准入，网络环路智能愈合，</w:t>
      </w:r>
      <w:r w:rsidR="003C6595">
        <w:rPr>
          <w:rFonts w:ascii="仿宋" w:eastAsia="仿宋" w:hAnsi="仿宋" w:hint="eastAsia"/>
          <w:color w:val="000000" w:themeColor="text1"/>
          <w:sz w:val="28"/>
          <w:szCs w:val="28"/>
        </w:rPr>
        <w:t>终端安全准入控制</w:t>
      </w:r>
      <w:r w:rsidR="003C6595" w:rsidRPr="00F77953">
        <w:rPr>
          <w:rFonts w:ascii="仿宋" w:eastAsia="仿宋" w:hAnsi="仿宋" w:hint="eastAsia"/>
          <w:color w:val="000000" w:themeColor="text1"/>
          <w:sz w:val="28"/>
          <w:szCs w:val="28"/>
        </w:rPr>
        <w:t>。</w:t>
      </w:r>
    </w:p>
    <w:p w:rsidR="00477D68" w:rsidRPr="006A521E" w:rsidRDefault="00477D68" w:rsidP="00477D68">
      <w:pPr>
        <w:spacing w:line="360" w:lineRule="auto"/>
        <w:ind w:firstLineChars="200" w:firstLine="560"/>
        <w:rPr>
          <w:rFonts w:ascii="仿宋" w:eastAsia="仿宋" w:hAnsi="仿宋"/>
          <w:sz w:val="28"/>
          <w:szCs w:val="28"/>
        </w:rPr>
      </w:pPr>
      <w:r w:rsidRPr="006A521E">
        <w:rPr>
          <w:rFonts w:ascii="仿宋" w:eastAsia="仿宋" w:hAnsi="仿宋" w:hint="eastAsia"/>
          <w:sz w:val="28"/>
          <w:szCs w:val="28"/>
        </w:rPr>
        <w:t>（</w:t>
      </w:r>
      <w:r w:rsidR="003C6595">
        <w:rPr>
          <w:rFonts w:ascii="仿宋" w:eastAsia="仿宋" w:hAnsi="仿宋" w:hint="eastAsia"/>
          <w:sz w:val="28"/>
          <w:szCs w:val="28"/>
        </w:rPr>
        <w:t>6</w:t>
      </w:r>
      <w:r w:rsidRPr="006A521E">
        <w:rPr>
          <w:rFonts w:ascii="仿宋" w:eastAsia="仿宋" w:hAnsi="仿宋" w:hint="eastAsia"/>
          <w:sz w:val="28"/>
          <w:szCs w:val="28"/>
        </w:rPr>
        <w:t>）</w:t>
      </w:r>
      <w:r w:rsidR="003C6595" w:rsidRPr="00F77953">
        <w:rPr>
          <w:rFonts w:ascii="仿宋" w:eastAsia="仿宋" w:hAnsi="仿宋" w:hint="eastAsia"/>
          <w:color w:val="000000" w:themeColor="text1"/>
          <w:sz w:val="28"/>
          <w:szCs w:val="28"/>
        </w:rPr>
        <w:t>所有骨干网</w:t>
      </w:r>
      <w:r w:rsidR="003C6595">
        <w:rPr>
          <w:rFonts w:ascii="仿宋" w:eastAsia="仿宋" w:hAnsi="仿宋" w:hint="eastAsia"/>
          <w:color w:val="000000" w:themeColor="text1"/>
          <w:sz w:val="28"/>
          <w:szCs w:val="28"/>
        </w:rPr>
        <w:t>链路及</w:t>
      </w:r>
      <w:r w:rsidR="003C6595" w:rsidRPr="00F77953">
        <w:rPr>
          <w:rFonts w:ascii="仿宋" w:eastAsia="仿宋" w:hAnsi="仿宋" w:hint="eastAsia"/>
          <w:color w:val="000000" w:themeColor="text1"/>
          <w:sz w:val="28"/>
          <w:szCs w:val="28"/>
        </w:rPr>
        <w:t>设备均为冗余，任意一台设备故障可零配置上线，</w:t>
      </w:r>
      <w:r w:rsidR="003C6595">
        <w:rPr>
          <w:rFonts w:ascii="仿宋" w:eastAsia="仿宋" w:hAnsi="仿宋" w:hint="eastAsia"/>
          <w:color w:val="000000" w:themeColor="text1"/>
          <w:sz w:val="28"/>
          <w:szCs w:val="28"/>
        </w:rPr>
        <w:t>快速部署</w:t>
      </w:r>
      <w:r w:rsidRPr="006A521E">
        <w:rPr>
          <w:rFonts w:ascii="仿宋" w:eastAsia="仿宋" w:hAnsi="仿宋" w:hint="eastAsia"/>
          <w:sz w:val="28"/>
          <w:szCs w:val="28"/>
        </w:rPr>
        <w:t>。</w:t>
      </w:r>
    </w:p>
    <w:p w:rsidR="00477D68" w:rsidRPr="00F77953" w:rsidRDefault="00477D68" w:rsidP="00477D68">
      <w:pPr>
        <w:spacing w:line="360" w:lineRule="auto"/>
        <w:ind w:firstLineChars="200" w:firstLine="560"/>
        <w:rPr>
          <w:rFonts w:ascii="仿宋" w:eastAsia="仿宋" w:hAnsi="仿宋"/>
          <w:color w:val="000000" w:themeColor="text1"/>
          <w:sz w:val="28"/>
          <w:szCs w:val="28"/>
        </w:rPr>
      </w:pPr>
      <w:r w:rsidRPr="00F77953">
        <w:rPr>
          <w:rFonts w:ascii="仿宋" w:eastAsia="仿宋" w:hAnsi="仿宋" w:hint="eastAsia"/>
          <w:color w:val="000000" w:themeColor="text1"/>
          <w:sz w:val="28"/>
          <w:szCs w:val="28"/>
        </w:rPr>
        <w:t>（</w:t>
      </w:r>
      <w:r w:rsidR="003C6595">
        <w:rPr>
          <w:rFonts w:ascii="仿宋" w:eastAsia="仿宋" w:hAnsi="仿宋" w:hint="eastAsia"/>
          <w:color w:val="000000" w:themeColor="text1"/>
          <w:sz w:val="28"/>
          <w:szCs w:val="28"/>
        </w:rPr>
        <w:t>7</w:t>
      </w:r>
      <w:r w:rsidRPr="00F77953">
        <w:rPr>
          <w:rFonts w:ascii="仿宋" w:eastAsia="仿宋" w:hAnsi="仿宋" w:hint="eastAsia"/>
          <w:color w:val="000000" w:themeColor="text1"/>
          <w:sz w:val="28"/>
          <w:szCs w:val="28"/>
        </w:rPr>
        <w:t>）</w:t>
      </w:r>
      <w:r w:rsidR="003C6595" w:rsidRPr="00F77953">
        <w:rPr>
          <w:rFonts w:ascii="仿宋" w:eastAsia="仿宋" w:hAnsi="仿宋" w:hint="eastAsia"/>
          <w:color w:val="000000" w:themeColor="text1"/>
          <w:sz w:val="28"/>
          <w:szCs w:val="28"/>
        </w:rPr>
        <w:t>有效过滤客户端到服务器的访问，有效防止客户端</w:t>
      </w:r>
      <w:r w:rsidR="003C6595" w:rsidRPr="00F77953">
        <w:rPr>
          <w:rFonts w:ascii="仿宋" w:eastAsia="仿宋" w:hAnsi="仿宋"/>
          <w:color w:val="000000" w:themeColor="text1"/>
          <w:sz w:val="28"/>
          <w:szCs w:val="28"/>
        </w:rPr>
        <w:t>对服务器的病毒攻击（</w:t>
      </w:r>
      <w:r w:rsidR="003C6595" w:rsidRPr="00F77953">
        <w:rPr>
          <w:rFonts w:ascii="仿宋" w:eastAsia="仿宋" w:hAnsi="仿宋" w:hint="eastAsia"/>
          <w:color w:val="000000" w:themeColor="text1"/>
          <w:sz w:val="28"/>
          <w:szCs w:val="28"/>
        </w:rPr>
        <w:t>包括</w:t>
      </w:r>
      <w:r w:rsidR="003C6595" w:rsidRPr="00F77953">
        <w:rPr>
          <w:rFonts w:ascii="仿宋" w:eastAsia="仿宋" w:hAnsi="仿宋"/>
          <w:color w:val="000000" w:themeColor="text1"/>
          <w:sz w:val="28"/>
          <w:szCs w:val="28"/>
        </w:rPr>
        <w:t>蠕虫病毒、勒索病毒等）</w:t>
      </w:r>
      <w:r w:rsidR="003C6595" w:rsidRPr="00F77953">
        <w:rPr>
          <w:rFonts w:ascii="仿宋" w:eastAsia="仿宋" w:hAnsi="仿宋" w:hint="eastAsia"/>
          <w:color w:val="000000" w:themeColor="text1"/>
          <w:sz w:val="28"/>
          <w:szCs w:val="28"/>
        </w:rPr>
        <w:t>，保证服务器数据的安全，并且提供详细的访问、</w:t>
      </w:r>
      <w:r w:rsidR="003C6595" w:rsidRPr="00F77953">
        <w:rPr>
          <w:rFonts w:ascii="仿宋" w:eastAsia="仿宋" w:hAnsi="仿宋"/>
          <w:color w:val="000000" w:themeColor="text1"/>
          <w:sz w:val="28"/>
          <w:szCs w:val="28"/>
        </w:rPr>
        <w:t>防攻击、防病毒</w:t>
      </w:r>
      <w:r w:rsidR="003C6595" w:rsidRPr="00F77953">
        <w:rPr>
          <w:rFonts w:ascii="仿宋" w:eastAsia="仿宋" w:hAnsi="仿宋" w:hint="eastAsia"/>
          <w:color w:val="000000" w:themeColor="text1"/>
          <w:sz w:val="28"/>
          <w:szCs w:val="28"/>
        </w:rPr>
        <w:t>日志记录，便于后期查询</w:t>
      </w:r>
      <w:r w:rsidRPr="00F77953">
        <w:rPr>
          <w:rFonts w:ascii="仿宋" w:eastAsia="仿宋" w:hAnsi="仿宋" w:hint="eastAsia"/>
          <w:color w:val="000000" w:themeColor="text1"/>
          <w:sz w:val="28"/>
          <w:szCs w:val="28"/>
        </w:rPr>
        <w:t>。</w:t>
      </w:r>
    </w:p>
    <w:p w:rsidR="00794579" w:rsidRPr="00314B44" w:rsidRDefault="00794579" w:rsidP="00477D68">
      <w:pPr>
        <w:spacing w:line="360" w:lineRule="auto"/>
        <w:ind w:firstLineChars="200" w:firstLine="560"/>
        <w:rPr>
          <w:rFonts w:ascii="仿宋" w:eastAsia="仿宋" w:hAnsi="仿宋"/>
          <w:sz w:val="28"/>
          <w:szCs w:val="28"/>
        </w:rPr>
      </w:pPr>
      <w:r w:rsidRPr="00314B44">
        <w:rPr>
          <w:rFonts w:ascii="仿宋" w:eastAsia="仿宋" w:hAnsi="仿宋" w:hint="eastAsia"/>
          <w:sz w:val="28"/>
          <w:szCs w:val="28"/>
        </w:rPr>
        <w:t>（</w:t>
      </w:r>
      <w:r w:rsidR="003C6595">
        <w:rPr>
          <w:rFonts w:ascii="仿宋" w:eastAsia="仿宋" w:hAnsi="仿宋" w:hint="eastAsia"/>
          <w:sz w:val="28"/>
          <w:szCs w:val="28"/>
        </w:rPr>
        <w:t>8</w:t>
      </w:r>
      <w:r w:rsidRPr="00314B44">
        <w:rPr>
          <w:rFonts w:ascii="仿宋" w:eastAsia="仿宋" w:hAnsi="仿宋" w:hint="eastAsia"/>
          <w:sz w:val="28"/>
          <w:szCs w:val="28"/>
        </w:rPr>
        <w:t>）</w:t>
      </w:r>
      <w:r w:rsidR="003C6595" w:rsidRPr="00F77953">
        <w:rPr>
          <w:rFonts w:ascii="仿宋" w:eastAsia="仿宋" w:hAnsi="仿宋" w:hint="eastAsia"/>
          <w:color w:val="000000" w:themeColor="text1"/>
          <w:sz w:val="28"/>
          <w:szCs w:val="28"/>
        </w:rPr>
        <w:t>实现全网设备的可视化管理，显著</w:t>
      </w:r>
      <w:r w:rsidR="003C6595">
        <w:rPr>
          <w:rFonts w:ascii="仿宋" w:eastAsia="仿宋" w:hAnsi="仿宋" w:hint="eastAsia"/>
          <w:color w:val="000000" w:themeColor="text1"/>
          <w:sz w:val="28"/>
          <w:szCs w:val="28"/>
        </w:rPr>
        <w:t>提高</w:t>
      </w:r>
      <w:r w:rsidR="003C6595" w:rsidRPr="00F77953">
        <w:rPr>
          <w:rFonts w:ascii="仿宋" w:eastAsia="仿宋" w:hAnsi="仿宋" w:hint="eastAsia"/>
          <w:color w:val="000000" w:themeColor="text1"/>
          <w:sz w:val="28"/>
          <w:szCs w:val="28"/>
        </w:rPr>
        <w:t>网络</w:t>
      </w:r>
      <w:r w:rsidR="003C6595">
        <w:rPr>
          <w:rFonts w:ascii="仿宋" w:eastAsia="仿宋" w:hAnsi="仿宋" w:hint="eastAsia"/>
          <w:color w:val="000000" w:themeColor="text1"/>
          <w:sz w:val="28"/>
          <w:szCs w:val="28"/>
        </w:rPr>
        <w:t>运维效率，精准快速定位网络故障。</w:t>
      </w:r>
      <w:r w:rsidR="00FD7F4F">
        <w:rPr>
          <w:rFonts w:ascii="仿宋" w:eastAsia="仿宋" w:hAnsi="仿宋" w:hint="eastAsia"/>
          <w:color w:val="000000" w:themeColor="text1"/>
          <w:sz w:val="28"/>
          <w:szCs w:val="28"/>
        </w:rPr>
        <w:t>支持快捷灵活</w:t>
      </w:r>
      <w:r w:rsidR="003C6595" w:rsidRPr="00F77953">
        <w:rPr>
          <w:rFonts w:ascii="仿宋" w:eastAsia="仿宋" w:hAnsi="仿宋" w:hint="eastAsia"/>
          <w:color w:val="000000" w:themeColor="text1"/>
          <w:sz w:val="28"/>
          <w:szCs w:val="28"/>
        </w:rPr>
        <w:t>的终端管理，</w:t>
      </w:r>
      <w:r w:rsidR="00FD7F4F">
        <w:rPr>
          <w:rFonts w:ascii="仿宋" w:eastAsia="仿宋" w:hAnsi="仿宋" w:hint="eastAsia"/>
          <w:color w:val="000000" w:themeColor="text1"/>
          <w:sz w:val="28"/>
          <w:szCs w:val="28"/>
        </w:rPr>
        <w:t>同时</w:t>
      </w:r>
      <w:r w:rsidR="003C6595" w:rsidRPr="00F77953">
        <w:rPr>
          <w:rFonts w:ascii="仿宋" w:eastAsia="仿宋" w:hAnsi="仿宋" w:hint="eastAsia"/>
          <w:color w:val="000000" w:themeColor="text1"/>
          <w:sz w:val="28"/>
          <w:szCs w:val="28"/>
        </w:rPr>
        <w:t>能够实现对</w:t>
      </w:r>
      <w:r w:rsidR="003C6595">
        <w:rPr>
          <w:rFonts w:ascii="仿宋" w:eastAsia="仿宋" w:hAnsi="仿宋" w:hint="eastAsia"/>
          <w:color w:val="000000" w:themeColor="text1"/>
          <w:sz w:val="28"/>
          <w:szCs w:val="28"/>
        </w:rPr>
        <w:t>全网</w:t>
      </w:r>
      <w:r w:rsidR="003C6595" w:rsidRPr="00F77953">
        <w:rPr>
          <w:rFonts w:ascii="仿宋" w:eastAsia="仿宋" w:hAnsi="仿宋" w:hint="eastAsia"/>
          <w:color w:val="000000" w:themeColor="text1"/>
          <w:sz w:val="28"/>
          <w:szCs w:val="28"/>
        </w:rPr>
        <w:t>终端的信息自动收集，包含主机IP、物理MAC地址、接入端口、接入科室、主机名、上线时间等丰富信息，提高网络</w:t>
      </w:r>
      <w:r w:rsidR="003C6595">
        <w:rPr>
          <w:rFonts w:ascii="仿宋" w:eastAsia="仿宋" w:hAnsi="仿宋" w:hint="eastAsia"/>
          <w:color w:val="000000" w:themeColor="text1"/>
          <w:sz w:val="28"/>
          <w:szCs w:val="28"/>
        </w:rPr>
        <w:t>监管水平</w:t>
      </w:r>
      <w:r w:rsidR="003C6595" w:rsidRPr="00F77953">
        <w:rPr>
          <w:rFonts w:ascii="仿宋" w:eastAsia="仿宋" w:hAnsi="仿宋" w:hint="eastAsia"/>
          <w:color w:val="000000" w:themeColor="text1"/>
          <w:sz w:val="28"/>
          <w:szCs w:val="28"/>
        </w:rPr>
        <w:t>。</w:t>
      </w:r>
      <w:r w:rsidR="00C171BD" w:rsidRPr="00314B44">
        <w:rPr>
          <w:rFonts w:ascii="仿宋" w:eastAsia="仿宋" w:hAnsi="仿宋" w:hint="eastAsia"/>
          <w:sz w:val="28"/>
          <w:szCs w:val="28"/>
        </w:rPr>
        <w:t>。</w:t>
      </w:r>
    </w:p>
    <w:p w:rsidR="00C171BD" w:rsidRPr="00F77953" w:rsidRDefault="00C171BD" w:rsidP="00477D68">
      <w:pPr>
        <w:spacing w:line="360" w:lineRule="auto"/>
        <w:ind w:firstLineChars="200" w:firstLine="560"/>
        <w:rPr>
          <w:rFonts w:ascii="仿宋" w:eastAsia="仿宋" w:hAnsi="仿宋"/>
          <w:color w:val="000000" w:themeColor="text1"/>
          <w:sz w:val="28"/>
          <w:szCs w:val="28"/>
        </w:rPr>
      </w:pPr>
    </w:p>
    <w:p w:rsidR="00B442AD" w:rsidRPr="00F77953" w:rsidRDefault="001B7E4B" w:rsidP="001B7E4B">
      <w:pPr>
        <w:pStyle w:val="1"/>
        <w:rPr>
          <w:rFonts w:ascii="仿宋" w:eastAsia="仿宋" w:hAnsi="仿宋"/>
          <w:color w:val="000000" w:themeColor="text1"/>
        </w:rPr>
      </w:pPr>
      <w:r>
        <w:rPr>
          <w:rFonts w:ascii="仿宋" w:eastAsia="仿宋" w:hAnsi="仿宋" w:hint="eastAsia"/>
          <w:color w:val="000000" w:themeColor="text1"/>
        </w:rPr>
        <w:t>3</w:t>
      </w:r>
      <w:r w:rsidR="00447421" w:rsidRPr="00F77953">
        <w:rPr>
          <w:rFonts w:ascii="仿宋" w:eastAsia="仿宋" w:hAnsi="仿宋" w:hint="eastAsia"/>
          <w:color w:val="000000" w:themeColor="text1"/>
        </w:rPr>
        <w:t>项目商务要求</w:t>
      </w:r>
    </w:p>
    <w:p w:rsidR="00447421" w:rsidRPr="00F77953" w:rsidRDefault="00047DC8" w:rsidP="00047DC8">
      <w:pPr>
        <w:pStyle w:val="2"/>
        <w:ind w:left="283"/>
        <w:rPr>
          <w:rFonts w:ascii="仿宋" w:eastAsia="仿宋" w:hAnsi="仿宋"/>
          <w:color w:val="000000" w:themeColor="text1"/>
        </w:rPr>
      </w:pPr>
      <w:r>
        <w:rPr>
          <w:rFonts w:ascii="仿宋" w:eastAsia="仿宋" w:hAnsi="仿宋" w:hint="eastAsia"/>
          <w:color w:val="000000" w:themeColor="text1"/>
        </w:rPr>
        <w:t>3</w:t>
      </w:r>
      <w:r>
        <w:rPr>
          <w:rFonts w:ascii="仿宋" w:eastAsia="仿宋" w:hAnsi="仿宋"/>
          <w:color w:val="000000" w:themeColor="text1"/>
        </w:rPr>
        <w:t>.1</w:t>
      </w:r>
      <w:r w:rsidR="00EB0D0B" w:rsidRPr="00F77953">
        <w:rPr>
          <w:rFonts w:ascii="仿宋" w:eastAsia="仿宋" w:hAnsi="仿宋" w:hint="eastAsia"/>
          <w:color w:val="000000" w:themeColor="text1"/>
        </w:rPr>
        <w:t>项目建设标准要求</w:t>
      </w:r>
    </w:p>
    <w:p w:rsidR="00EB0D0B" w:rsidRPr="00F77953" w:rsidRDefault="00EB0D0B" w:rsidP="00EB0D0B">
      <w:pPr>
        <w:pStyle w:val="a5"/>
        <w:numPr>
          <w:ilvl w:val="0"/>
          <w:numId w:val="1"/>
        </w:numPr>
        <w:ind w:firstLineChars="0"/>
        <w:rPr>
          <w:rFonts w:ascii="仿宋" w:eastAsia="仿宋" w:hAnsi="仿宋"/>
          <w:color w:val="000000" w:themeColor="text1"/>
          <w:sz w:val="28"/>
          <w:szCs w:val="28"/>
        </w:rPr>
      </w:pPr>
      <w:r w:rsidRPr="00F77953">
        <w:rPr>
          <w:rFonts w:ascii="仿宋" w:eastAsia="仿宋" w:hAnsi="仿宋" w:hint="eastAsia"/>
          <w:color w:val="000000" w:themeColor="text1"/>
          <w:sz w:val="28"/>
          <w:szCs w:val="28"/>
        </w:rPr>
        <w:t>《信息系统安全等级保护》三级标准</w:t>
      </w:r>
    </w:p>
    <w:p w:rsidR="00EB0D0B" w:rsidRPr="00F77953" w:rsidRDefault="00EB0D0B" w:rsidP="00EB0D0B">
      <w:pPr>
        <w:pStyle w:val="a5"/>
        <w:numPr>
          <w:ilvl w:val="0"/>
          <w:numId w:val="1"/>
        </w:numPr>
        <w:ind w:firstLineChars="0"/>
        <w:rPr>
          <w:rFonts w:ascii="仿宋" w:eastAsia="仿宋" w:hAnsi="仿宋"/>
          <w:color w:val="000000" w:themeColor="text1"/>
          <w:sz w:val="28"/>
          <w:szCs w:val="28"/>
        </w:rPr>
      </w:pPr>
      <w:r w:rsidRPr="00F77953">
        <w:rPr>
          <w:rFonts w:ascii="仿宋" w:eastAsia="仿宋" w:hAnsi="仿宋" w:hint="eastAsia"/>
          <w:color w:val="000000" w:themeColor="text1"/>
          <w:sz w:val="28"/>
          <w:szCs w:val="28"/>
        </w:rPr>
        <w:t>《全国医院信息化建设标准与规范（试行）》</w:t>
      </w:r>
    </w:p>
    <w:p w:rsidR="00EB0D0B" w:rsidRPr="00F77953" w:rsidRDefault="00EB0D0B" w:rsidP="00EB0D0B">
      <w:pPr>
        <w:pStyle w:val="a5"/>
        <w:numPr>
          <w:ilvl w:val="0"/>
          <w:numId w:val="1"/>
        </w:numPr>
        <w:ind w:firstLineChars="0"/>
        <w:rPr>
          <w:rFonts w:ascii="仿宋" w:eastAsia="仿宋" w:hAnsi="仿宋"/>
          <w:color w:val="000000" w:themeColor="text1"/>
          <w:sz w:val="28"/>
          <w:szCs w:val="28"/>
        </w:rPr>
      </w:pPr>
      <w:r w:rsidRPr="00F77953">
        <w:rPr>
          <w:rFonts w:ascii="仿宋" w:eastAsia="仿宋" w:hAnsi="仿宋" w:hint="eastAsia"/>
          <w:color w:val="000000" w:themeColor="text1"/>
          <w:sz w:val="28"/>
          <w:szCs w:val="28"/>
        </w:rPr>
        <w:t>其他相关法律法规要求</w:t>
      </w:r>
    </w:p>
    <w:p w:rsidR="00EB0D0B" w:rsidRPr="00F77953" w:rsidRDefault="00047DC8" w:rsidP="00047DC8">
      <w:pPr>
        <w:pStyle w:val="2"/>
        <w:ind w:left="283"/>
        <w:rPr>
          <w:rFonts w:ascii="仿宋" w:eastAsia="仿宋" w:hAnsi="仿宋"/>
          <w:color w:val="000000" w:themeColor="text1"/>
        </w:rPr>
      </w:pPr>
      <w:r>
        <w:rPr>
          <w:rFonts w:ascii="仿宋" w:eastAsia="仿宋" w:hAnsi="仿宋" w:hint="eastAsia"/>
          <w:color w:val="000000" w:themeColor="text1"/>
        </w:rPr>
        <w:t>3</w:t>
      </w:r>
      <w:r>
        <w:rPr>
          <w:rFonts w:ascii="仿宋" w:eastAsia="仿宋" w:hAnsi="仿宋"/>
          <w:color w:val="000000" w:themeColor="text1"/>
        </w:rPr>
        <w:t>.2</w:t>
      </w:r>
      <w:r w:rsidR="00EB0D0B" w:rsidRPr="00F77953">
        <w:rPr>
          <w:rFonts w:ascii="仿宋" w:eastAsia="仿宋" w:hAnsi="仿宋" w:hint="eastAsia"/>
          <w:color w:val="000000" w:themeColor="text1"/>
        </w:rPr>
        <w:t>项目建设投标人资质要求</w:t>
      </w:r>
    </w:p>
    <w:p w:rsidR="000E5A99" w:rsidRPr="00F77953" w:rsidRDefault="000E5A99" w:rsidP="000E5A99">
      <w:pPr>
        <w:spacing w:line="360" w:lineRule="auto"/>
        <w:rPr>
          <w:rFonts w:ascii="仿宋" w:eastAsia="仿宋" w:hAnsi="仿宋"/>
          <w:color w:val="000000" w:themeColor="text1"/>
          <w:sz w:val="28"/>
          <w:szCs w:val="28"/>
        </w:rPr>
      </w:pPr>
      <w:r w:rsidRPr="00F77953">
        <w:rPr>
          <w:rFonts w:ascii="仿宋" w:eastAsia="仿宋" w:hAnsi="仿宋" w:hint="eastAsia"/>
          <w:color w:val="000000" w:themeColor="text1"/>
          <w:sz w:val="28"/>
          <w:szCs w:val="28"/>
        </w:rPr>
        <w:t>1、具有独立承担民事责任的能力；</w:t>
      </w:r>
    </w:p>
    <w:p w:rsidR="000E5A99" w:rsidRPr="00F77953" w:rsidRDefault="000E5A99" w:rsidP="000E5A99">
      <w:pPr>
        <w:spacing w:line="360" w:lineRule="auto"/>
        <w:rPr>
          <w:rFonts w:ascii="仿宋" w:eastAsia="仿宋" w:hAnsi="仿宋"/>
          <w:color w:val="000000" w:themeColor="text1"/>
          <w:sz w:val="28"/>
          <w:szCs w:val="28"/>
        </w:rPr>
      </w:pPr>
      <w:r w:rsidRPr="00F77953">
        <w:rPr>
          <w:rFonts w:ascii="仿宋" w:eastAsia="仿宋" w:hAnsi="仿宋" w:hint="eastAsia"/>
          <w:color w:val="000000" w:themeColor="text1"/>
          <w:sz w:val="28"/>
          <w:szCs w:val="28"/>
        </w:rPr>
        <w:t>2、具有良好的商业信誉和健全的财务会计制度；</w:t>
      </w:r>
    </w:p>
    <w:p w:rsidR="000E5A99" w:rsidRPr="00F77953" w:rsidRDefault="000E5A99" w:rsidP="000E5A99">
      <w:pPr>
        <w:spacing w:line="360" w:lineRule="auto"/>
        <w:rPr>
          <w:rFonts w:ascii="仿宋" w:eastAsia="仿宋" w:hAnsi="仿宋"/>
          <w:color w:val="000000" w:themeColor="text1"/>
          <w:sz w:val="28"/>
          <w:szCs w:val="28"/>
        </w:rPr>
      </w:pPr>
      <w:r w:rsidRPr="00F77953">
        <w:rPr>
          <w:rFonts w:ascii="仿宋" w:eastAsia="仿宋" w:hAnsi="仿宋" w:hint="eastAsia"/>
          <w:color w:val="000000" w:themeColor="text1"/>
          <w:sz w:val="28"/>
          <w:szCs w:val="28"/>
        </w:rPr>
        <w:t>3、具有履行合同所必须的设备和专业技术能力；</w:t>
      </w:r>
    </w:p>
    <w:p w:rsidR="000E5A99" w:rsidRPr="00F77953" w:rsidRDefault="000E5A99" w:rsidP="000E5A99">
      <w:pPr>
        <w:spacing w:line="360" w:lineRule="auto"/>
        <w:rPr>
          <w:rFonts w:ascii="仿宋" w:eastAsia="仿宋" w:hAnsi="仿宋"/>
          <w:color w:val="000000" w:themeColor="text1"/>
          <w:sz w:val="28"/>
          <w:szCs w:val="28"/>
        </w:rPr>
      </w:pPr>
      <w:r w:rsidRPr="00F77953">
        <w:rPr>
          <w:rFonts w:ascii="仿宋" w:eastAsia="仿宋" w:hAnsi="仿宋" w:hint="eastAsia"/>
          <w:color w:val="000000" w:themeColor="text1"/>
          <w:sz w:val="28"/>
          <w:szCs w:val="28"/>
        </w:rPr>
        <w:t>4、具有依法缴纳税收和社会保障资金的良好记录；</w:t>
      </w:r>
    </w:p>
    <w:p w:rsidR="000E5A99" w:rsidRPr="00F77953" w:rsidRDefault="000E5A99" w:rsidP="000E5A99">
      <w:pPr>
        <w:spacing w:line="360" w:lineRule="auto"/>
        <w:rPr>
          <w:rFonts w:ascii="仿宋" w:eastAsia="仿宋" w:hAnsi="仿宋"/>
          <w:color w:val="000000" w:themeColor="text1"/>
          <w:sz w:val="28"/>
          <w:szCs w:val="28"/>
        </w:rPr>
      </w:pPr>
      <w:r w:rsidRPr="00F77953">
        <w:rPr>
          <w:rFonts w:ascii="仿宋" w:eastAsia="仿宋" w:hAnsi="仿宋" w:hint="eastAsia"/>
          <w:color w:val="000000" w:themeColor="text1"/>
          <w:sz w:val="28"/>
          <w:szCs w:val="28"/>
        </w:rPr>
        <w:t>5、参加本次政府采购活动前三年内，在经营活动中没有重大违法记录；</w:t>
      </w:r>
    </w:p>
    <w:p w:rsidR="000E5A99" w:rsidRPr="00F77953" w:rsidRDefault="000E5A99" w:rsidP="000E5A99">
      <w:pPr>
        <w:spacing w:line="360" w:lineRule="auto"/>
        <w:rPr>
          <w:rFonts w:ascii="仿宋" w:eastAsia="仿宋" w:hAnsi="仿宋"/>
          <w:color w:val="000000" w:themeColor="text1"/>
          <w:sz w:val="28"/>
          <w:szCs w:val="28"/>
        </w:rPr>
      </w:pPr>
      <w:r w:rsidRPr="00F77953">
        <w:rPr>
          <w:rFonts w:ascii="仿宋" w:eastAsia="仿宋" w:hAnsi="仿宋" w:hint="eastAsia"/>
          <w:color w:val="000000" w:themeColor="text1"/>
          <w:sz w:val="28"/>
          <w:szCs w:val="28"/>
        </w:rPr>
        <w:t>6、法律、行政法规规定的其他条件；</w:t>
      </w:r>
    </w:p>
    <w:p w:rsidR="00EB0D0B" w:rsidRPr="00047DC8" w:rsidRDefault="000E5A99" w:rsidP="00047DC8">
      <w:pPr>
        <w:pStyle w:val="a5"/>
        <w:numPr>
          <w:ilvl w:val="0"/>
          <w:numId w:val="10"/>
        </w:numPr>
        <w:spacing w:line="360" w:lineRule="auto"/>
        <w:ind w:firstLineChars="0"/>
        <w:rPr>
          <w:rFonts w:ascii="仿宋" w:eastAsia="仿宋" w:hAnsi="仿宋"/>
          <w:color w:val="000000" w:themeColor="text1"/>
          <w:sz w:val="28"/>
          <w:szCs w:val="28"/>
        </w:rPr>
      </w:pPr>
      <w:r w:rsidRPr="00047DC8">
        <w:rPr>
          <w:rFonts w:ascii="仿宋" w:eastAsia="仿宋" w:hAnsi="仿宋" w:hint="eastAsia"/>
          <w:color w:val="000000" w:themeColor="text1"/>
          <w:sz w:val="28"/>
          <w:szCs w:val="28"/>
        </w:rPr>
        <w:t>本项目不接受联合体投标。</w:t>
      </w:r>
    </w:p>
    <w:p w:rsidR="000E5A99" w:rsidRPr="00F77953" w:rsidRDefault="00047DC8" w:rsidP="00047DC8">
      <w:pPr>
        <w:pStyle w:val="2"/>
        <w:ind w:left="283"/>
        <w:rPr>
          <w:rFonts w:ascii="仿宋" w:eastAsia="仿宋" w:hAnsi="仿宋"/>
          <w:color w:val="000000" w:themeColor="text1"/>
        </w:rPr>
      </w:pPr>
      <w:r>
        <w:rPr>
          <w:rFonts w:ascii="仿宋" w:eastAsia="仿宋" w:hAnsi="仿宋" w:hint="eastAsia"/>
          <w:color w:val="000000" w:themeColor="text1"/>
        </w:rPr>
        <w:t>3</w:t>
      </w:r>
      <w:r>
        <w:rPr>
          <w:rFonts w:ascii="仿宋" w:eastAsia="仿宋" w:hAnsi="仿宋"/>
          <w:color w:val="000000" w:themeColor="text1"/>
        </w:rPr>
        <w:t>.3</w:t>
      </w:r>
      <w:bookmarkStart w:id="0" w:name="_GoBack"/>
      <w:bookmarkEnd w:id="0"/>
      <w:r w:rsidR="000E5A99" w:rsidRPr="00F77953">
        <w:rPr>
          <w:rFonts w:ascii="仿宋" w:eastAsia="仿宋" w:hAnsi="仿宋" w:hint="eastAsia"/>
          <w:color w:val="000000" w:themeColor="text1"/>
        </w:rPr>
        <w:t>项目建设售后服务要求</w:t>
      </w:r>
    </w:p>
    <w:p w:rsidR="000E5A99" w:rsidRPr="00F77953" w:rsidRDefault="000E5A99" w:rsidP="00263588">
      <w:pPr>
        <w:spacing w:line="360" w:lineRule="auto"/>
        <w:rPr>
          <w:rFonts w:ascii="仿宋" w:eastAsia="仿宋" w:hAnsi="仿宋"/>
          <w:color w:val="000000" w:themeColor="text1"/>
          <w:sz w:val="28"/>
          <w:szCs w:val="28"/>
        </w:rPr>
      </w:pPr>
      <w:r w:rsidRPr="00F77953">
        <w:rPr>
          <w:rFonts w:ascii="仿宋" w:eastAsia="仿宋" w:hAnsi="仿宋" w:hint="eastAsia"/>
          <w:color w:val="000000" w:themeColor="text1"/>
          <w:sz w:val="28"/>
          <w:szCs w:val="28"/>
        </w:rPr>
        <w:t>1.</w:t>
      </w:r>
      <w:r w:rsidRPr="00F77953">
        <w:rPr>
          <w:rFonts w:ascii="仿宋" w:eastAsia="仿宋" w:hAnsi="仿宋" w:hint="eastAsia"/>
          <w:color w:val="000000" w:themeColor="text1"/>
          <w:sz w:val="28"/>
          <w:szCs w:val="28"/>
        </w:rPr>
        <w:tab/>
        <w:t>所有硬件产品验收合格后提供三年</w:t>
      </w:r>
      <w:r w:rsidR="00373B7F">
        <w:rPr>
          <w:rFonts w:ascii="仿宋" w:eastAsia="仿宋" w:hAnsi="仿宋" w:hint="eastAsia"/>
          <w:color w:val="000000" w:themeColor="text1"/>
          <w:sz w:val="28"/>
          <w:szCs w:val="28"/>
        </w:rPr>
        <w:t>厂商</w:t>
      </w:r>
      <w:r w:rsidRPr="00F77953">
        <w:rPr>
          <w:rFonts w:ascii="仿宋" w:eastAsia="仿宋" w:hAnsi="仿宋" w:hint="eastAsia"/>
          <w:color w:val="000000" w:themeColor="text1"/>
          <w:sz w:val="28"/>
          <w:szCs w:val="28"/>
        </w:rPr>
        <w:t>免费质保服务，所有软件产品验收合格后提供</w:t>
      </w:r>
      <w:r w:rsidR="00263588" w:rsidRPr="00F77953">
        <w:rPr>
          <w:rFonts w:ascii="仿宋" w:eastAsia="仿宋" w:hAnsi="仿宋" w:hint="eastAsia"/>
          <w:color w:val="000000" w:themeColor="text1"/>
          <w:sz w:val="28"/>
          <w:szCs w:val="28"/>
        </w:rPr>
        <w:t>三</w:t>
      </w:r>
      <w:r w:rsidRPr="00F77953">
        <w:rPr>
          <w:rFonts w:ascii="仿宋" w:eastAsia="仿宋" w:hAnsi="仿宋" w:hint="eastAsia"/>
          <w:color w:val="000000" w:themeColor="text1"/>
          <w:sz w:val="28"/>
          <w:szCs w:val="28"/>
        </w:rPr>
        <w:t>年免费升级维护服务，对软件产品生命周期内所有的重大BUG修复、关键安全性升级等服务应免费提供，保修期自产品验收合格之日起算。</w:t>
      </w:r>
    </w:p>
    <w:p w:rsidR="000E5A99" w:rsidRPr="00F77953" w:rsidRDefault="000E5A99" w:rsidP="00263588">
      <w:pPr>
        <w:spacing w:line="360" w:lineRule="auto"/>
        <w:rPr>
          <w:rFonts w:ascii="仿宋" w:eastAsia="仿宋" w:hAnsi="仿宋"/>
          <w:color w:val="000000" w:themeColor="text1"/>
          <w:sz w:val="28"/>
          <w:szCs w:val="28"/>
        </w:rPr>
      </w:pPr>
      <w:r w:rsidRPr="00F77953">
        <w:rPr>
          <w:rFonts w:ascii="仿宋" w:eastAsia="仿宋" w:hAnsi="仿宋" w:hint="eastAsia"/>
          <w:color w:val="000000" w:themeColor="text1"/>
          <w:sz w:val="28"/>
          <w:szCs w:val="28"/>
        </w:rPr>
        <w:t>2.</w:t>
      </w:r>
      <w:r w:rsidRPr="00F77953">
        <w:rPr>
          <w:rFonts w:ascii="仿宋" w:eastAsia="仿宋" w:hAnsi="仿宋" w:hint="eastAsia"/>
          <w:color w:val="000000" w:themeColor="text1"/>
          <w:sz w:val="28"/>
          <w:szCs w:val="28"/>
        </w:rPr>
        <w:tab/>
        <w:t>乙方接到甲方故障通知后应在四小时内指派人员及时进行检测维修，如维修不涉及零配件更换，应在一个工作日内修复完毕；如涉及到零配件更换，应在三个工作日内修复完毕或</w:t>
      </w:r>
      <w:r w:rsidR="00263588" w:rsidRPr="00F77953">
        <w:rPr>
          <w:rFonts w:ascii="仿宋" w:eastAsia="仿宋" w:hAnsi="仿宋" w:hint="eastAsia"/>
          <w:color w:val="000000" w:themeColor="text1"/>
          <w:sz w:val="28"/>
          <w:szCs w:val="28"/>
        </w:rPr>
        <w:t>立即</w:t>
      </w:r>
      <w:r w:rsidRPr="00F77953">
        <w:rPr>
          <w:rFonts w:ascii="仿宋" w:eastAsia="仿宋" w:hAnsi="仿宋" w:hint="eastAsia"/>
          <w:color w:val="000000" w:themeColor="text1"/>
          <w:sz w:val="28"/>
          <w:szCs w:val="28"/>
        </w:rPr>
        <w:t>免费提供同等性能的替用设备。若乙方未在规定期限内修复设备而给甲方造成经济损失，由乙方全额承担。</w:t>
      </w:r>
    </w:p>
    <w:p w:rsidR="000E5A99" w:rsidRPr="00F77953" w:rsidRDefault="000E5A99" w:rsidP="00263588">
      <w:pPr>
        <w:spacing w:line="360" w:lineRule="auto"/>
        <w:rPr>
          <w:rFonts w:ascii="仿宋" w:eastAsia="仿宋" w:hAnsi="仿宋"/>
          <w:color w:val="000000" w:themeColor="text1"/>
          <w:sz w:val="28"/>
          <w:szCs w:val="28"/>
        </w:rPr>
      </w:pPr>
      <w:r w:rsidRPr="00F77953">
        <w:rPr>
          <w:rFonts w:ascii="仿宋" w:eastAsia="仿宋" w:hAnsi="仿宋" w:hint="eastAsia"/>
          <w:color w:val="000000" w:themeColor="text1"/>
          <w:sz w:val="28"/>
          <w:szCs w:val="28"/>
        </w:rPr>
        <w:t>3.</w:t>
      </w:r>
      <w:r w:rsidRPr="00F77953">
        <w:rPr>
          <w:rFonts w:ascii="仿宋" w:eastAsia="仿宋" w:hAnsi="仿宋" w:hint="eastAsia"/>
          <w:color w:val="000000" w:themeColor="text1"/>
          <w:sz w:val="28"/>
          <w:szCs w:val="28"/>
        </w:rPr>
        <w:tab/>
        <w:t>保（维）修期间如需更换零配件，乙方应保证所更换的零配件与原设备相同规格和品质；保修期外零配件及耗材的费用不得高于</w:t>
      </w:r>
      <w:r w:rsidR="00263588" w:rsidRPr="00F77953">
        <w:rPr>
          <w:rFonts w:ascii="仿宋" w:eastAsia="仿宋" w:hAnsi="仿宋" w:hint="eastAsia"/>
          <w:color w:val="000000" w:themeColor="text1"/>
          <w:sz w:val="28"/>
          <w:szCs w:val="28"/>
        </w:rPr>
        <w:t>项目合同中</w:t>
      </w:r>
      <w:r w:rsidRPr="00F77953">
        <w:rPr>
          <w:rFonts w:ascii="仿宋" w:eastAsia="仿宋" w:hAnsi="仿宋" w:hint="eastAsia"/>
          <w:color w:val="000000" w:themeColor="text1"/>
          <w:sz w:val="28"/>
          <w:szCs w:val="28"/>
        </w:rPr>
        <w:t>提供的价格收取。</w:t>
      </w:r>
    </w:p>
    <w:p w:rsidR="000E5A99" w:rsidRPr="00F77953" w:rsidRDefault="000E5A99" w:rsidP="00263588">
      <w:pPr>
        <w:spacing w:line="360" w:lineRule="auto"/>
        <w:rPr>
          <w:rFonts w:ascii="仿宋" w:eastAsia="仿宋" w:hAnsi="仿宋"/>
          <w:color w:val="000000" w:themeColor="text1"/>
          <w:sz w:val="28"/>
          <w:szCs w:val="28"/>
        </w:rPr>
      </w:pPr>
      <w:r w:rsidRPr="00F77953">
        <w:rPr>
          <w:rFonts w:ascii="仿宋" w:eastAsia="仿宋" w:hAnsi="仿宋" w:hint="eastAsia"/>
          <w:color w:val="000000" w:themeColor="text1"/>
          <w:sz w:val="28"/>
          <w:szCs w:val="28"/>
        </w:rPr>
        <w:t>4.</w:t>
      </w:r>
      <w:r w:rsidRPr="00F77953">
        <w:rPr>
          <w:rFonts w:ascii="仿宋" w:eastAsia="仿宋" w:hAnsi="仿宋" w:hint="eastAsia"/>
          <w:color w:val="000000" w:themeColor="text1"/>
          <w:sz w:val="28"/>
          <w:szCs w:val="28"/>
        </w:rPr>
        <w:tab/>
        <w:t>维修期间，乙方向甲方</w:t>
      </w:r>
      <w:r w:rsidR="00263588" w:rsidRPr="00F77953">
        <w:rPr>
          <w:rFonts w:ascii="仿宋" w:eastAsia="仿宋" w:hAnsi="仿宋" w:hint="eastAsia"/>
          <w:color w:val="000000" w:themeColor="text1"/>
          <w:sz w:val="28"/>
          <w:szCs w:val="28"/>
        </w:rPr>
        <w:t>免费</w:t>
      </w:r>
      <w:r w:rsidRPr="00F77953">
        <w:rPr>
          <w:rFonts w:ascii="仿宋" w:eastAsia="仿宋" w:hAnsi="仿宋" w:hint="eastAsia"/>
          <w:color w:val="000000" w:themeColor="text1"/>
          <w:sz w:val="28"/>
          <w:szCs w:val="28"/>
        </w:rPr>
        <w:t>提供同等性能的替用设备。</w:t>
      </w:r>
    </w:p>
    <w:p w:rsidR="000E5A99" w:rsidRPr="00F77953" w:rsidRDefault="000E5A99" w:rsidP="00263588">
      <w:pPr>
        <w:spacing w:line="360" w:lineRule="auto"/>
        <w:rPr>
          <w:rFonts w:ascii="仿宋" w:eastAsia="仿宋" w:hAnsi="仿宋"/>
          <w:color w:val="000000" w:themeColor="text1"/>
          <w:sz w:val="28"/>
          <w:szCs w:val="28"/>
        </w:rPr>
      </w:pPr>
      <w:r w:rsidRPr="00F77953">
        <w:rPr>
          <w:rFonts w:ascii="仿宋" w:eastAsia="仿宋" w:hAnsi="仿宋" w:hint="eastAsia"/>
          <w:color w:val="000000" w:themeColor="text1"/>
          <w:sz w:val="28"/>
          <w:szCs w:val="28"/>
        </w:rPr>
        <w:t>5.</w:t>
      </w:r>
      <w:r w:rsidRPr="00F77953">
        <w:rPr>
          <w:rFonts w:ascii="仿宋" w:eastAsia="仿宋" w:hAnsi="仿宋" w:hint="eastAsia"/>
          <w:color w:val="000000" w:themeColor="text1"/>
          <w:sz w:val="28"/>
          <w:szCs w:val="28"/>
        </w:rPr>
        <w:tab/>
        <w:t>若设备涉及计算机软件系统的，乙方有义务为甲方此后对设备完全的使用提供便利及支持，包括但不限于产品相关技术文档、软件接口规范说明的提供，乙方不得拒绝或收取额外费用。</w:t>
      </w:r>
    </w:p>
    <w:p w:rsidR="00263588" w:rsidRPr="00F77953" w:rsidRDefault="001B7E4B" w:rsidP="001B7E4B">
      <w:pPr>
        <w:pStyle w:val="1"/>
        <w:rPr>
          <w:rFonts w:ascii="仿宋" w:eastAsia="仿宋" w:hAnsi="仿宋"/>
          <w:color w:val="000000" w:themeColor="text1"/>
        </w:rPr>
      </w:pPr>
      <w:r>
        <w:rPr>
          <w:rFonts w:ascii="仿宋" w:eastAsia="仿宋" w:hAnsi="仿宋" w:hint="eastAsia"/>
          <w:color w:val="000000" w:themeColor="text1"/>
        </w:rPr>
        <w:t>4</w:t>
      </w:r>
      <w:r w:rsidR="00263588" w:rsidRPr="00F77953">
        <w:rPr>
          <w:rFonts w:ascii="仿宋" w:eastAsia="仿宋" w:hAnsi="仿宋" w:hint="eastAsia"/>
          <w:color w:val="000000" w:themeColor="text1"/>
        </w:rPr>
        <w:t>设备</w:t>
      </w:r>
      <w:r w:rsidR="00FD3F57">
        <w:rPr>
          <w:rFonts w:ascii="仿宋" w:eastAsia="仿宋" w:hAnsi="仿宋" w:hint="eastAsia"/>
          <w:color w:val="000000" w:themeColor="text1"/>
        </w:rPr>
        <w:t>清单及全院信息点位统计表</w:t>
      </w:r>
    </w:p>
    <w:p w:rsidR="00263588" w:rsidRDefault="00025A8C" w:rsidP="00025A8C">
      <w:pPr>
        <w:pStyle w:val="2"/>
        <w:rPr>
          <w:rFonts w:ascii="仿宋" w:eastAsia="仿宋" w:hAnsi="仿宋"/>
          <w:color w:val="000000" w:themeColor="text1"/>
        </w:rPr>
      </w:pPr>
      <w:r>
        <w:rPr>
          <w:rFonts w:ascii="仿宋" w:eastAsia="仿宋" w:hAnsi="仿宋" w:hint="eastAsia"/>
          <w:color w:val="000000" w:themeColor="text1"/>
        </w:rPr>
        <w:t>4.1</w:t>
      </w:r>
      <w:r w:rsidR="00FC236A" w:rsidRPr="00F77953">
        <w:rPr>
          <w:rFonts w:ascii="仿宋" w:eastAsia="仿宋" w:hAnsi="仿宋" w:hint="eastAsia"/>
          <w:color w:val="000000" w:themeColor="text1"/>
        </w:rPr>
        <w:t>设备清单</w:t>
      </w:r>
    </w:p>
    <w:p w:rsidR="00314B44" w:rsidRPr="003D77F8" w:rsidRDefault="00314B44" w:rsidP="00314B44">
      <w:pPr>
        <w:rPr>
          <w:b/>
        </w:rPr>
      </w:pPr>
      <w:r w:rsidRPr="003D77F8">
        <w:rPr>
          <w:rFonts w:hint="eastAsia"/>
          <w:b/>
        </w:rPr>
        <w:t>重要说明：本清单仅供各潜在供应商参考，各供应商可根据自己拟选择品牌产品的型号特点，结合我院网络改造的总体需求以及新门诊大楼信息点位数量提供适当的产品选型</w:t>
      </w:r>
      <w:r w:rsidR="00783BA1">
        <w:rPr>
          <w:rFonts w:hint="eastAsia"/>
          <w:b/>
        </w:rPr>
        <w:t>，</w:t>
      </w:r>
      <w:r w:rsidRPr="003D77F8">
        <w:rPr>
          <w:rFonts w:hint="eastAsia"/>
          <w:b/>
        </w:rPr>
        <w:t>配置</w:t>
      </w:r>
      <w:r w:rsidR="00783BA1">
        <w:rPr>
          <w:rFonts w:hint="eastAsia"/>
          <w:b/>
        </w:rPr>
        <w:t>要求和数量</w:t>
      </w:r>
      <w:r w:rsidRPr="003D77F8">
        <w:rPr>
          <w:rFonts w:hint="eastAsia"/>
          <w:b/>
        </w:rPr>
        <w:t>清单，并配置足够的各种必须的光纤互联模块</w:t>
      </w:r>
    </w:p>
    <w:p w:rsidR="00314B44" w:rsidRPr="003D77F8" w:rsidRDefault="00314B44" w:rsidP="00314B4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7"/>
        <w:gridCol w:w="1658"/>
        <w:gridCol w:w="4505"/>
        <w:gridCol w:w="786"/>
      </w:tblGrid>
      <w:tr w:rsidR="003D77F8" w:rsidRPr="003D77F8" w:rsidTr="003D77F8">
        <w:trPr>
          <w:trHeight w:val="283"/>
        </w:trPr>
        <w:tc>
          <w:tcPr>
            <w:tcW w:w="812" w:type="pct"/>
            <w:shd w:val="clear" w:color="000000" w:fill="00B0F0"/>
            <w:vAlign w:val="center"/>
            <w:hideMark/>
          </w:tcPr>
          <w:p w:rsidR="00314B44" w:rsidRPr="003D77F8" w:rsidRDefault="00314B44" w:rsidP="00773E47">
            <w:pPr>
              <w:widowControl/>
              <w:jc w:val="center"/>
              <w:rPr>
                <w:rFonts w:ascii="仿宋" w:eastAsia="仿宋" w:hAnsi="仿宋" w:cs="宋体"/>
                <w:b/>
                <w:bCs/>
                <w:kern w:val="0"/>
                <w:sz w:val="20"/>
                <w:szCs w:val="20"/>
              </w:rPr>
            </w:pPr>
            <w:r w:rsidRPr="003D77F8">
              <w:rPr>
                <w:rFonts w:ascii="仿宋" w:eastAsia="仿宋" w:hAnsi="仿宋" w:cs="宋体" w:hint="eastAsia"/>
                <w:b/>
                <w:bCs/>
                <w:kern w:val="0"/>
                <w:sz w:val="20"/>
                <w:szCs w:val="20"/>
              </w:rPr>
              <w:t>功能区域</w:t>
            </w:r>
          </w:p>
        </w:tc>
        <w:tc>
          <w:tcPr>
            <w:tcW w:w="999" w:type="pct"/>
            <w:shd w:val="clear" w:color="000000" w:fill="00B0F0"/>
            <w:vAlign w:val="center"/>
            <w:hideMark/>
          </w:tcPr>
          <w:p w:rsidR="00314B44" w:rsidRPr="003D77F8" w:rsidRDefault="00314B44" w:rsidP="00773E47">
            <w:pPr>
              <w:widowControl/>
              <w:jc w:val="center"/>
              <w:rPr>
                <w:rFonts w:ascii="仿宋" w:eastAsia="仿宋" w:hAnsi="仿宋" w:cs="宋体"/>
                <w:b/>
                <w:bCs/>
                <w:kern w:val="0"/>
                <w:sz w:val="20"/>
                <w:szCs w:val="20"/>
              </w:rPr>
            </w:pPr>
            <w:r w:rsidRPr="003D77F8">
              <w:rPr>
                <w:rFonts w:ascii="仿宋" w:eastAsia="仿宋" w:hAnsi="仿宋" w:cs="宋体" w:hint="eastAsia"/>
                <w:b/>
                <w:bCs/>
                <w:kern w:val="0"/>
                <w:sz w:val="20"/>
                <w:szCs w:val="20"/>
              </w:rPr>
              <w:t>产品型号</w:t>
            </w:r>
          </w:p>
        </w:tc>
        <w:tc>
          <w:tcPr>
            <w:tcW w:w="2715" w:type="pct"/>
            <w:shd w:val="clear" w:color="000000" w:fill="00B0F0"/>
            <w:vAlign w:val="center"/>
            <w:hideMark/>
          </w:tcPr>
          <w:p w:rsidR="00314B44" w:rsidRPr="003D77F8" w:rsidRDefault="00314B44" w:rsidP="00773E47">
            <w:pPr>
              <w:widowControl/>
              <w:jc w:val="center"/>
              <w:rPr>
                <w:rFonts w:ascii="仿宋" w:eastAsia="仿宋" w:hAnsi="仿宋" w:cs="宋体"/>
                <w:b/>
                <w:bCs/>
                <w:kern w:val="0"/>
                <w:sz w:val="20"/>
                <w:szCs w:val="20"/>
              </w:rPr>
            </w:pPr>
            <w:r w:rsidRPr="003D77F8">
              <w:rPr>
                <w:rFonts w:ascii="仿宋" w:eastAsia="仿宋" w:hAnsi="仿宋" w:cs="宋体" w:hint="eastAsia"/>
                <w:b/>
                <w:bCs/>
                <w:kern w:val="0"/>
                <w:sz w:val="20"/>
                <w:szCs w:val="20"/>
              </w:rPr>
              <w:t>产品说明</w:t>
            </w:r>
          </w:p>
        </w:tc>
        <w:tc>
          <w:tcPr>
            <w:tcW w:w="474" w:type="pct"/>
            <w:shd w:val="clear" w:color="000000" w:fill="00B0F0"/>
            <w:vAlign w:val="center"/>
            <w:hideMark/>
          </w:tcPr>
          <w:p w:rsidR="00314B44" w:rsidRPr="003D77F8" w:rsidRDefault="00314B44" w:rsidP="00773E47">
            <w:pPr>
              <w:widowControl/>
              <w:jc w:val="center"/>
              <w:rPr>
                <w:rFonts w:ascii="仿宋" w:eastAsia="仿宋" w:hAnsi="仿宋" w:cs="宋体"/>
                <w:b/>
                <w:bCs/>
                <w:kern w:val="0"/>
                <w:sz w:val="20"/>
                <w:szCs w:val="20"/>
              </w:rPr>
            </w:pPr>
            <w:r w:rsidRPr="003D77F8">
              <w:rPr>
                <w:rFonts w:ascii="仿宋" w:eastAsia="仿宋" w:hAnsi="仿宋" w:cs="宋体" w:hint="eastAsia"/>
                <w:b/>
                <w:bCs/>
                <w:kern w:val="0"/>
                <w:sz w:val="20"/>
                <w:szCs w:val="20"/>
              </w:rPr>
              <w:t>数量</w:t>
            </w:r>
          </w:p>
        </w:tc>
      </w:tr>
      <w:tr w:rsidR="003D77F8" w:rsidRPr="003D77F8" w:rsidTr="003D77F8">
        <w:trPr>
          <w:trHeight w:val="283"/>
        </w:trPr>
        <w:tc>
          <w:tcPr>
            <w:tcW w:w="812" w:type="pct"/>
            <w:shd w:val="clear" w:color="auto" w:fill="auto"/>
            <w:vAlign w:val="center"/>
            <w:hideMark/>
          </w:tcPr>
          <w:p w:rsidR="00314B44" w:rsidRPr="003D77F8" w:rsidRDefault="00314B44" w:rsidP="00773E47">
            <w:pPr>
              <w:widowControl/>
              <w:jc w:val="center"/>
              <w:rPr>
                <w:rFonts w:ascii="仿宋" w:eastAsia="仿宋" w:hAnsi="仿宋" w:cs="宋体"/>
                <w:kern w:val="0"/>
                <w:sz w:val="20"/>
                <w:szCs w:val="20"/>
              </w:rPr>
            </w:pPr>
            <w:r w:rsidRPr="003D77F8">
              <w:rPr>
                <w:rFonts w:ascii="仿宋" w:eastAsia="仿宋" w:hAnsi="仿宋" w:cs="宋体" w:hint="eastAsia"/>
                <w:kern w:val="0"/>
                <w:sz w:val="20"/>
                <w:szCs w:val="20"/>
              </w:rPr>
              <w:t>核心区</w:t>
            </w:r>
          </w:p>
        </w:tc>
        <w:tc>
          <w:tcPr>
            <w:tcW w:w="999" w:type="pct"/>
            <w:shd w:val="clear" w:color="auto" w:fill="auto"/>
            <w:vAlign w:val="center"/>
            <w:hideMark/>
          </w:tcPr>
          <w:p w:rsidR="00314B44" w:rsidRPr="003D77F8" w:rsidRDefault="00314B44" w:rsidP="00773E47">
            <w:pPr>
              <w:widowControl/>
              <w:jc w:val="center"/>
              <w:rPr>
                <w:rFonts w:ascii="仿宋" w:eastAsia="仿宋" w:hAnsi="仿宋" w:cs="宋体"/>
                <w:kern w:val="0"/>
                <w:sz w:val="20"/>
                <w:szCs w:val="20"/>
              </w:rPr>
            </w:pPr>
            <w:r w:rsidRPr="003D77F8">
              <w:rPr>
                <w:rFonts w:ascii="仿宋" w:eastAsia="仿宋" w:hAnsi="仿宋" w:cs="宋体" w:hint="eastAsia"/>
                <w:kern w:val="0"/>
                <w:sz w:val="20"/>
                <w:szCs w:val="20"/>
              </w:rPr>
              <w:t>核心交换机</w:t>
            </w:r>
          </w:p>
        </w:tc>
        <w:tc>
          <w:tcPr>
            <w:tcW w:w="2715" w:type="pct"/>
            <w:shd w:val="clear" w:color="auto" w:fill="auto"/>
            <w:vAlign w:val="center"/>
            <w:hideMark/>
          </w:tcPr>
          <w:p w:rsidR="00314B44" w:rsidRPr="003D77F8" w:rsidRDefault="00314B44" w:rsidP="00F419F9">
            <w:pPr>
              <w:widowControl/>
              <w:jc w:val="left"/>
              <w:rPr>
                <w:rFonts w:ascii="仿宋" w:eastAsia="仿宋" w:hAnsi="仿宋" w:cs="宋体"/>
                <w:kern w:val="0"/>
                <w:sz w:val="20"/>
                <w:szCs w:val="20"/>
              </w:rPr>
            </w:pPr>
            <w:r w:rsidRPr="003D77F8">
              <w:rPr>
                <w:rFonts w:ascii="仿宋" w:eastAsia="仿宋" w:hAnsi="仿宋" w:cs="宋体" w:hint="eastAsia"/>
                <w:kern w:val="0"/>
                <w:sz w:val="20"/>
                <w:szCs w:val="20"/>
              </w:rPr>
              <w:t>模块化核心交换机，配置冗余电源，</w:t>
            </w:r>
            <w:r w:rsidR="006C7166" w:rsidRPr="003D77F8">
              <w:rPr>
                <w:rFonts w:hint="eastAsia"/>
                <w:szCs w:val="21"/>
              </w:rPr>
              <w:t>≥</w:t>
            </w:r>
            <w:r w:rsidRPr="003D77F8">
              <w:rPr>
                <w:rFonts w:ascii="仿宋" w:eastAsia="仿宋" w:hAnsi="仿宋" w:cs="宋体" w:hint="eastAsia"/>
                <w:kern w:val="0"/>
                <w:sz w:val="20"/>
                <w:szCs w:val="20"/>
              </w:rPr>
              <w:t>7个槽位，配置</w:t>
            </w:r>
            <w:r w:rsidR="006C7166" w:rsidRPr="003D77F8">
              <w:rPr>
                <w:rFonts w:hint="eastAsia"/>
                <w:szCs w:val="21"/>
              </w:rPr>
              <w:t>≥</w:t>
            </w:r>
            <w:r w:rsidR="00773E47" w:rsidRPr="003D77F8">
              <w:rPr>
                <w:rFonts w:ascii="仿宋" w:eastAsia="仿宋" w:hAnsi="仿宋" w:cs="宋体"/>
                <w:kern w:val="0"/>
                <w:sz w:val="20"/>
                <w:szCs w:val="20"/>
              </w:rPr>
              <w:t>2</w:t>
            </w:r>
            <w:r w:rsidRPr="003D77F8">
              <w:rPr>
                <w:rFonts w:ascii="仿宋" w:eastAsia="仿宋" w:hAnsi="仿宋" w:cs="宋体" w:hint="eastAsia"/>
                <w:kern w:val="0"/>
                <w:sz w:val="20"/>
                <w:szCs w:val="20"/>
              </w:rPr>
              <w:t>端口40G以太网光接口，</w:t>
            </w:r>
            <w:r w:rsidR="006C7166" w:rsidRPr="003D77F8">
              <w:rPr>
                <w:rFonts w:hint="eastAsia"/>
                <w:szCs w:val="21"/>
              </w:rPr>
              <w:t>≥</w:t>
            </w:r>
            <w:r w:rsidR="00773E47" w:rsidRPr="003D77F8">
              <w:rPr>
                <w:rFonts w:ascii="仿宋" w:eastAsia="仿宋" w:hAnsi="仿宋" w:cs="宋体" w:hint="eastAsia"/>
                <w:kern w:val="0"/>
                <w:sz w:val="20"/>
                <w:szCs w:val="20"/>
              </w:rPr>
              <w:t>4</w:t>
            </w:r>
            <w:r w:rsidRPr="003D77F8">
              <w:rPr>
                <w:rFonts w:ascii="仿宋" w:eastAsia="仿宋" w:hAnsi="仿宋" w:cs="宋体" w:hint="eastAsia"/>
                <w:kern w:val="0"/>
                <w:sz w:val="20"/>
                <w:szCs w:val="20"/>
              </w:rPr>
              <w:t>8端口万兆以太网光口，</w:t>
            </w:r>
            <w:r w:rsidR="006C7166" w:rsidRPr="003D77F8">
              <w:rPr>
                <w:rFonts w:hint="eastAsia"/>
                <w:szCs w:val="21"/>
              </w:rPr>
              <w:t>≥</w:t>
            </w:r>
            <w:r w:rsidR="00773E47" w:rsidRPr="003D77F8">
              <w:rPr>
                <w:rFonts w:ascii="仿宋" w:eastAsia="仿宋" w:hAnsi="仿宋" w:cs="宋体" w:hint="eastAsia"/>
                <w:kern w:val="0"/>
                <w:sz w:val="20"/>
                <w:szCs w:val="20"/>
              </w:rPr>
              <w:t>48</w:t>
            </w:r>
            <w:r w:rsidRPr="003D77F8">
              <w:rPr>
                <w:rFonts w:ascii="仿宋" w:eastAsia="仿宋" w:hAnsi="仿宋" w:cs="宋体" w:hint="eastAsia"/>
                <w:kern w:val="0"/>
                <w:sz w:val="20"/>
                <w:szCs w:val="20"/>
              </w:rPr>
              <w:t>端口千兆以太网电接口</w:t>
            </w:r>
            <w:r w:rsidR="00F13673" w:rsidRPr="003D77F8">
              <w:rPr>
                <w:rFonts w:ascii="仿宋" w:eastAsia="仿宋" w:hAnsi="仿宋" w:cs="宋体" w:hint="eastAsia"/>
                <w:kern w:val="0"/>
                <w:sz w:val="20"/>
                <w:szCs w:val="20"/>
              </w:rPr>
              <w:t>，40G</w:t>
            </w:r>
            <w:r w:rsidR="00F13673" w:rsidRPr="003D77F8">
              <w:rPr>
                <w:rFonts w:ascii="仿宋" w:eastAsia="仿宋" w:hAnsi="仿宋" w:cs="宋体"/>
                <w:kern w:val="0"/>
                <w:sz w:val="20"/>
                <w:szCs w:val="20"/>
              </w:rPr>
              <w:t>E</w:t>
            </w:r>
            <w:r w:rsidR="00F13673" w:rsidRPr="003D77F8">
              <w:rPr>
                <w:rFonts w:ascii="仿宋" w:eastAsia="仿宋" w:hAnsi="仿宋" w:cs="宋体" w:hint="eastAsia"/>
                <w:kern w:val="0"/>
                <w:sz w:val="20"/>
                <w:szCs w:val="20"/>
              </w:rPr>
              <w:t>接口和GE接口需分布于不同的业务板单元。</w:t>
            </w:r>
            <w:r w:rsidR="00D871C9" w:rsidRPr="003D77F8">
              <w:rPr>
                <w:rFonts w:ascii="仿宋" w:eastAsia="仿宋" w:hAnsi="仿宋" w:cs="宋体" w:hint="eastAsia"/>
                <w:kern w:val="0"/>
                <w:sz w:val="20"/>
                <w:szCs w:val="20"/>
              </w:rPr>
              <w:t>支持SDN，</w:t>
            </w:r>
            <w:r w:rsidR="00F419F9" w:rsidRPr="003D77F8">
              <w:rPr>
                <w:rFonts w:ascii="仿宋" w:eastAsia="仿宋" w:hAnsi="仿宋" w:cs="宋体"/>
                <w:kern w:val="0"/>
                <w:sz w:val="20"/>
                <w:szCs w:val="20"/>
              </w:rPr>
              <w:t xml:space="preserve"> </w:t>
            </w:r>
          </w:p>
        </w:tc>
        <w:tc>
          <w:tcPr>
            <w:tcW w:w="474" w:type="pct"/>
            <w:shd w:val="clear" w:color="auto" w:fill="auto"/>
            <w:vAlign w:val="center"/>
            <w:hideMark/>
          </w:tcPr>
          <w:p w:rsidR="00314B44" w:rsidRPr="003D77F8" w:rsidRDefault="00FD7F4F" w:rsidP="00773E47">
            <w:pPr>
              <w:widowControl/>
              <w:jc w:val="center"/>
              <w:rPr>
                <w:rFonts w:ascii="仿宋" w:eastAsia="仿宋" w:hAnsi="仿宋" w:cs="宋体"/>
                <w:kern w:val="0"/>
                <w:sz w:val="20"/>
                <w:szCs w:val="20"/>
              </w:rPr>
            </w:pPr>
            <w:r>
              <w:rPr>
                <w:rFonts w:ascii="仿宋" w:eastAsia="仿宋" w:hAnsi="仿宋" w:cs="宋体" w:hint="eastAsia"/>
                <w:kern w:val="0"/>
                <w:sz w:val="20"/>
                <w:szCs w:val="20"/>
              </w:rPr>
              <w:t>2</w:t>
            </w:r>
          </w:p>
        </w:tc>
      </w:tr>
      <w:tr w:rsidR="003D77F8" w:rsidRPr="003D77F8" w:rsidTr="003D77F8">
        <w:trPr>
          <w:trHeight w:val="283"/>
        </w:trPr>
        <w:tc>
          <w:tcPr>
            <w:tcW w:w="812" w:type="pct"/>
            <w:vMerge w:val="restart"/>
            <w:shd w:val="clear" w:color="auto" w:fill="auto"/>
            <w:vAlign w:val="center"/>
            <w:hideMark/>
          </w:tcPr>
          <w:p w:rsidR="00314B44" w:rsidRPr="003D77F8" w:rsidRDefault="00314B44" w:rsidP="00773E47">
            <w:pPr>
              <w:widowControl/>
              <w:jc w:val="center"/>
              <w:rPr>
                <w:rFonts w:ascii="仿宋" w:eastAsia="仿宋" w:hAnsi="仿宋" w:cs="宋体"/>
                <w:kern w:val="0"/>
                <w:sz w:val="20"/>
                <w:szCs w:val="20"/>
              </w:rPr>
            </w:pPr>
            <w:r w:rsidRPr="003D77F8">
              <w:rPr>
                <w:rFonts w:ascii="仿宋" w:eastAsia="仿宋" w:hAnsi="仿宋" w:cs="宋体" w:hint="eastAsia"/>
                <w:kern w:val="0"/>
                <w:sz w:val="20"/>
                <w:szCs w:val="20"/>
              </w:rPr>
              <w:t>新门诊大楼汇聚及接入区</w:t>
            </w:r>
          </w:p>
        </w:tc>
        <w:tc>
          <w:tcPr>
            <w:tcW w:w="999" w:type="pct"/>
            <w:shd w:val="clear" w:color="auto" w:fill="auto"/>
            <w:vAlign w:val="center"/>
            <w:hideMark/>
          </w:tcPr>
          <w:p w:rsidR="00314B44" w:rsidRPr="003D77F8" w:rsidRDefault="00314B44" w:rsidP="00773E47">
            <w:pPr>
              <w:widowControl/>
              <w:jc w:val="center"/>
              <w:rPr>
                <w:rFonts w:ascii="仿宋" w:eastAsia="仿宋" w:hAnsi="仿宋" w:cs="宋体"/>
                <w:kern w:val="0"/>
                <w:sz w:val="20"/>
                <w:szCs w:val="20"/>
              </w:rPr>
            </w:pPr>
            <w:r w:rsidRPr="003D77F8">
              <w:rPr>
                <w:rFonts w:ascii="仿宋" w:eastAsia="仿宋" w:hAnsi="仿宋" w:cs="宋体" w:hint="eastAsia"/>
                <w:kern w:val="0"/>
                <w:sz w:val="20"/>
                <w:szCs w:val="20"/>
              </w:rPr>
              <w:t>汇聚交换机</w:t>
            </w:r>
          </w:p>
        </w:tc>
        <w:tc>
          <w:tcPr>
            <w:tcW w:w="2715" w:type="pct"/>
            <w:shd w:val="clear" w:color="auto" w:fill="auto"/>
            <w:vAlign w:val="center"/>
            <w:hideMark/>
          </w:tcPr>
          <w:p w:rsidR="00314B44" w:rsidRPr="003D77F8" w:rsidRDefault="00314B44" w:rsidP="00F419F9">
            <w:pPr>
              <w:widowControl/>
              <w:jc w:val="left"/>
              <w:rPr>
                <w:rFonts w:ascii="仿宋" w:eastAsia="仿宋" w:hAnsi="仿宋" w:cs="宋体"/>
                <w:kern w:val="0"/>
                <w:sz w:val="20"/>
                <w:szCs w:val="20"/>
              </w:rPr>
            </w:pPr>
            <w:r w:rsidRPr="003D77F8">
              <w:rPr>
                <w:rFonts w:ascii="仿宋" w:eastAsia="仿宋" w:hAnsi="仿宋" w:cs="宋体" w:hint="eastAsia"/>
                <w:kern w:val="0"/>
                <w:sz w:val="20"/>
                <w:szCs w:val="20"/>
              </w:rPr>
              <w:t>汇聚交换机，配置冗余电源，配置</w:t>
            </w:r>
            <w:r w:rsidR="006C7166" w:rsidRPr="003D77F8">
              <w:rPr>
                <w:rFonts w:hint="eastAsia"/>
                <w:szCs w:val="21"/>
              </w:rPr>
              <w:t>≥</w:t>
            </w:r>
            <w:r w:rsidR="00773E47" w:rsidRPr="003D77F8">
              <w:rPr>
                <w:rFonts w:ascii="仿宋" w:eastAsia="仿宋" w:hAnsi="仿宋" w:cs="宋体" w:hint="eastAsia"/>
                <w:kern w:val="0"/>
                <w:sz w:val="20"/>
                <w:szCs w:val="20"/>
              </w:rPr>
              <w:t>48</w:t>
            </w:r>
            <w:r w:rsidRPr="003D77F8">
              <w:rPr>
                <w:rFonts w:ascii="仿宋" w:eastAsia="仿宋" w:hAnsi="仿宋" w:cs="宋体" w:hint="eastAsia"/>
                <w:kern w:val="0"/>
                <w:sz w:val="20"/>
                <w:szCs w:val="20"/>
              </w:rPr>
              <w:t>端口万兆以太网光口</w:t>
            </w:r>
            <w:r w:rsidR="00773E47" w:rsidRPr="003D77F8">
              <w:rPr>
                <w:rFonts w:ascii="仿宋" w:eastAsia="仿宋" w:hAnsi="仿宋" w:cs="宋体" w:hint="eastAsia"/>
                <w:kern w:val="0"/>
                <w:sz w:val="20"/>
                <w:szCs w:val="20"/>
              </w:rPr>
              <w:t>，</w:t>
            </w:r>
            <w:r w:rsidR="006C7166" w:rsidRPr="003D77F8">
              <w:rPr>
                <w:rFonts w:hint="eastAsia"/>
                <w:szCs w:val="21"/>
              </w:rPr>
              <w:t>≥</w:t>
            </w:r>
            <w:r w:rsidR="00773E47" w:rsidRPr="003D77F8">
              <w:rPr>
                <w:rFonts w:ascii="仿宋" w:eastAsia="仿宋" w:hAnsi="仿宋" w:cs="宋体" w:hint="eastAsia"/>
                <w:kern w:val="0"/>
                <w:sz w:val="20"/>
                <w:szCs w:val="20"/>
              </w:rPr>
              <w:t>6端口40</w:t>
            </w:r>
            <w:r w:rsidR="00773E47" w:rsidRPr="003D77F8">
              <w:rPr>
                <w:rFonts w:ascii="仿宋" w:eastAsia="仿宋" w:hAnsi="仿宋" w:cs="宋体"/>
                <w:kern w:val="0"/>
                <w:sz w:val="20"/>
                <w:szCs w:val="20"/>
              </w:rPr>
              <w:t>G以太网光口</w:t>
            </w:r>
            <w:r w:rsidR="00773E47" w:rsidRPr="003D77F8">
              <w:rPr>
                <w:rFonts w:ascii="仿宋" w:eastAsia="仿宋" w:hAnsi="仿宋" w:cs="宋体" w:hint="eastAsia"/>
                <w:kern w:val="0"/>
                <w:sz w:val="20"/>
                <w:szCs w:val="20"/>
              </w:rPr>
              <w:t>，</w:t>
            </w:r>
            <w:r w:rsidR="00773E47" w:rsidRPr="003D77F8">
              <w:rPr>
                <w:rFonts w:ascii="仿宋" w:eastAsia="仿宋" w:hAnsi="仿宋" w:cs="宋体"/>
                <w:kern w:val="0"/>
                <w:sz w:val="20"/>
                <w:szCs w:val="20"/>
              </w:rPr>
              <w:t>支持虚拟化</w:t>
            </w:r>
            <w:r w:rsidR="00D871C9" w:rsidRPr="003D77F8">
              <w:rPr>
                <w:rFonts w:ascii="仿宋" w:eastAsia="仿宋" w:hAnsi="仿宋" w:cs="宋体" w:hint="eastAsia"/>
                <w:kern w:val="0"/>
                <w:sz w:val="20"/>
                <w:szCs w:val="20"/>
              </w:rPr>
              <w:t>，支持SDN</w:t>
            </w:r>
            <w:r w:rsidR="00F419F9" w:rsidRPr="003D77F8">
              <w:rPr>
                <w:rFonts w:ascii="仿宋" w:eastAsia="仿宋" w:hAnsi="仿宋" w:cs="宋体"/>
                <w:kern w:val="0"/>
                <w:sz w:val="20"/>
                <w:szCs w:val="20"/>
              </w:rPr>
              <w:t xml:space="preserve"> </w:t>
            </w:r>
          </w:p>
        </w:tc>
        <w:tc>
          <w:tcPr>
            <w:tcW w:w="474" w:type="pct"/>
            <w:shd w:val="clear" w:color="auto" w:fill="auto"/>
            <w:vAlign w:val="center"/>
            <w:hideMark/>
          </w:tcPr>
          <w:p w:rsidR="00314B44" w:rsidRPr="003D77F8" w:rsidRDefault="00314B44" w:rsidP="00773E47">
            <w:pPr>
              <w:widowControl/>
              <w:jc w:val="center"/>
              <w:rPr>
                <w:rFonts w:ascii="仿宋" w:eastAsia="仿宋" w:hAnsi="仿宋" w:cs="宋体"/>
                <w:kern w:val="0"/>
                <w:sz w:val="20"/>
                <w:szCs w:val="20"/>
              </w:rPr>
            </w:pPr>
            <w:r w:rsidRPr="003D77F8">
              <w:rPr>
                <w:rFonts w:ascii="仿宋" w:eastAsia="仿宋" w:hAnsi="仿宋" w:cs="宋体" w:hint="eastAsia"/>
                <w:kern w:val="0"/>
                <w:sz w:val="20"/>
                <w:szCs w:val="20"/>
              </w:rPr>
              <w:t>2</w:t>
            </w:r>
          </w:p>
        </w:tc>
      </w:tr>
      <w:tr w:rsidR="003D77F8" w:rsidRPr="003D77F8" w:rsidTr="003D77F8">
        <w:trPr>
          <w:trHeight w:val="283"/>
        </w:trPr>
        <w:tc>
          <w:tcPr>
            <w:tcW w:w="812" w:type="pct"/>
            <w:vMerge/>
            <w:vAlign w:val="center"/>
            <w:hideMark/>
          </w:tcPr>
          <w:p w:rsidR="00314B44" w:rsidRPr="003D77F8" w:rsidRDefault="00314B44" w:rsidP="00773E47">
            <w:pPr>
              <w:widowControl/>
              <w:jc w:val="center"/>
              <w:rPr>
                <w:rFonts w:ascii="仿宋" w:eastAsia="仿宋" w:hAnsi="仿宋" w:cs="宋体"/>
                <w:kern w:val="0"/>
                <w:sz w:val="20"/>
                <w:szCs w:val="20"/>
              </w:rPr>
            </w:pPr>
          </w:p>
        </w:tc>
        <w:tc>
          <w:tcPr>
            <w:tcW w:w="999" w:type="pct"/>
            <w:shd w:val="clear" w:color="auto" w:fill="auto"/>
            <w:vAlign w:val="center"/>
            <w:hideMark/>
          </w:tcPr>
          <w:p w:rsidR="00314B44" w:rsidRPr="003D77F8" w:rsidRDefault="00314B44" w:rsidP="00773E47">
            <w:pPr>
              <w:widowControl/>
              <w:jc w:val="center"/>
              <w:rPr>
                <w:rFonts w:ascii="仿宋" w:eastAsia="仿宋" w:hAnsi="仿宋" w:cs="宋体"/>
                <w:kern w:val="0"/>
                <w:sz w:val="20"/>
                <w:szCs w:val="20"/>
              </w:rPr>
            </w:pPr>
            <w:r w:rsidRPr="003D77F8">
              <w:rPr>
                <w:rFonts w:ascii="仿宋" w:eastAsia="仿宋" w:hAnsi="仿宋" w:cs="宋体" w:hint="eastAsia"/>
                <w:kern w:val="0"/>
                <w:sz w:val="20"/>
                <w:szCs w:val="20"/>
              </w:rPr>
              <w:t>24口千兆接入交换机</w:t>
            </w:r>
          </w:p>
        </w:tc>
        <w:tc>
          <w:tcPr>
            <w:tcW w:w="2715" w:type="pct"/>
            <w:shd w:val="clear" w:color="auto" w:fill="auto"/>
            <w:vAlign w:val="center"/>
            <w:hideMark/>
          </w:tcPr>
          <w:p w:rsidR="00314B44" w:rsidRPr="003D77F8" w:rsidRDefault="006C7166" w:rsidP="00D871C9">
            <w:pPr>
              <w:widowControl/>
              <w:jc w:val="left"/>
              <w:rPr>
                <w:rFonts w:ascii="仿宋" w:eastAsia="仿宋" w:hAnsi="仿宋" w:cs="宋体"/>
                <w:kern w:val="0"/>
                <w:sz w:val="20"/>
                <w:szCs w:val="20"/>
              </w:rPr>
            </w:pPr>
            <w:r w:rsidRPr="003D77F8">
              <w:rPr>
                <w:rFonts w:hint="eastAsia"/>
                <w:szCs w:val="21"/>
              </w:rPr>
              <w:t>≥</w:t>
            </w:r>
            <w:r w:rsidR="00314B44" w:rsidRPr="003D77F8">
              <w:rPr>
                <w:rFonts w:ascii="仿宋" w:eastAsia="仿宋" w:hAnsi="仿宋" w:cs="宋体" w:hint="eastAsia"/>
                <w:kern w:val="0"/>
                <w:sz w:val="20"/>
                <w:szCs w:val="20"/>
              </w:rPr>
              <w:t>24口10/100/1000M自适应电口，</w:t>
            </w:r>
            <w:r w:rsidRPr="003D77F8">
              <w:rPr>
                <w:rFonts w:hint="eastAsia"/>
                <w:szCs w:val="21"/>
              </w:rPr>
              <w:t>≥</w:t>
            </w:r>
            <w:r w:rsidR="00D871C9" w:rsidRPr="003D77F8">
              <w:rPr>
                <w:rFonts w:ascii="仿宋" w:eastAsia="仿宋" w:hAnsi="仿宋" w:cs="宋体"/>
                <w:kern w:val="0"/>
                <w:sz w:val="20"/>
                <w:szCs w:val="20"/>
              </w:rPr>
              <w:t>2</w:t>
            </w:r>
            <w:r w:rsidR="00314B44" w:rsidRPr="003D77F8">
              <w:rPr>
                <w:rFonts w:ascii="仿宋" w:eastAsia="仿宋" w:hAnsi="仿宋" w:cs="宋体" w:hint="eastAsia"/>
                <w:kern w:val="0"/>
                <w:sz w:val="20"/>
                <w:szCs w:val="20"/>
              </w:rPr>
              <w:t>个SFP</w:t>
            </w:r>
            <w:r w:rsidR="00773E47" w:rsidRPr="003D77F8">
              <w:rPr>
                <w:rFonts w:ascii="仿宋" w:eastAsia="仿宋" w:hAnsi="仿宋" w:cs="宋体"/>
                <w:kern w:val="0"/>
                <w:sz w:val="20"/>
                <w:szCs w:val="20"/>
              </w:rPr>
              <w:t>+</w:t>
            </w:r>
            <w:r w:rsidR="00314B44" w:rsidRPr="003D77F8">
              <w:rPr>
                <w:rFonts w:ascii="仿宋" w:eastAsia="仿宋" w:hAnsi="仿宋" w:cs="宋体" w:hint="eastAsia"/>
                <w:kern w:val="0"/>
                <w:sz w:val="20"/>
                <w:szCs w:val="20"/>
              </w:rPr>
              <w:t>光口，</w:t>
            </w:r>
            <w:r w:rsidRPr="003D77F8">
              <w:rPr>
                <w:rFonts w:hint="eastAsia"/>
                <w:szCs w:val="21"/>
              </w:rPr>
              <w:t>≥</w:t>
            </w:r>
            <w:r w:rsidR="00D871C9" w:rsidRPr="003D77F8">
              <w:rPr>
                <w:rFonts w:ascii="仿宋" w:eastAsia="仿宋" w:hAnsi="仿宋" w:cs="宋体" w:hint="eastAsia"/>
                <w:kern w:val="0"/>
                <w:sz w:val="20"/>
                <w:szCs w:val="20"/>
              </w:rPr>
              <w:t>2个SFP+堆叠接口，</w:t>
            </w:r>
            <w:r w:rsidR="00AC56A5" w:rsidRPr="003D77F8">
              <w:rPr>
                <w:rFonts w:ascii="仿宋" w:eastAsia="仿宋" w:hAnsi="仿宋" w:cs="宋体" w:hint="eastAsia"/>
                <w:kern w:val="0"/>
                <w:sz w:val="20"/>
                <w:szCs w:val="20"/>
              </w:rPr>
              <w:t>支持s</w:t>
            </w:r>
            <w:r w:rsidR="00AC56A5" w:rsidRPr="003D77F8">
              <w:rPr>
                <w:rFonts w:ascii="仿宋" w:eastAsia="仿宋" w:hAnsi="仿宋" w:cs="宋体"/>
                <w:kern w:val="0"/>
                <w:sz w:val="20"/>
                <w:szCs w:val="20"/>
              </w:rPr>
              <w:t>Flow</w:t>
            </w:r>
            <w:r w:rsidR="00AC56A5" w:rsidRPr="003D77F8">
              <w:rPr>
                <w:rFonts w:ascii="仿宋" w:eastAsia="仿宋" w:hAnsi="仿宋" w:cs="宋体" w:hint="eastAsia"/>
                <w:kern w:val="0"/>
                <w:sz w:val="20"/>
                <w:szCs w:val="20"/>
              </w:rPr>
              <w:t>协议，</w:t>
            </w:r>
            <w:r w:rsidR="00314B44" w:rsidRPr="003D77F8">
              <w:rPr>
                <w:rFonts w:ascii="仿宋" w:eastAsia="仿宋" w:hAnsi="仿宋" w:cs="宋体" w:hint="eastAsia"/>
                <w:kern w:val="0"/>
                <w:sz w:val="20"/>
                <w:szCs w:val="20"/>
              </w:rPr>
              <w:t>固化单交流电源，</w:t>
            </w:r>
            <w:r w:rsidR="00773E47" w:rsidRPr="003D77F8">
              <w:rPr>
                <w:rFonts w:ascii="仿宋" w:eastAsia="仿宋" w:hAnsi="仿宋" w:cs="宋体" w:hint="eastAsia"/>
                <w:kern w:val="0"/>
                <w:sz w:val="20"/>
                <w:szCs w:val="20"/>
              </w:rPr>
              <w:t>支持</w:t>
            </w:r>
            <w:r w:rsidR="00773E47" w:rsidRPr="003D77F8">
              <w:rPr>
                <w:rFonts w:ascii="仿宋" w:eastAsia="仿宋" w:hAnsi="仿宋" w:cs="宋体"/>
                <w:kern w:val="0"/>
                <w:sz w:val="20"/>
                <w:szCs w:val="20"/>
              </w:rPr>
              <w:t>万兆上联，支持</w:t>
            </w:r>
            <w:r w:rsidR="00D871C9" w:rsidRPr="003D77F8">
              <w:rPr>
                <w:rFonts w:ascii="仿宋" w:eastAsia="仿宋" w:hAnsi="仿宋" w:cs="宋体" w:hint="eastAsia"/>
                <w:kern w:val="0"/>
                <w:sz w:val="20"/>
                <w:szCs w:val="20"/>
              </w:rPr>
              <w:t>虚拟化</w:t>
            </w:r>
            <w:r w:rsidR="00105321" w:rsidRPr="003D77F8">
              <w:rPr>
                <w:rFonts w:ascii="仿宋" w:eastAsia="仿宋" w:hAnsi="仿宋" w:cs="宋体" w:hint="eastAsia"/>
                <w:kern w:val="0"/>
                <w:sz w:val="20"/>
                <w:szCs w:val="20"/>
              </w:rPr>
              <w:t>，</w:t>
            </w:r>
            <w:r w:rsidR="00105321" w:rsidRPr="003D77F8">
              <w:rPr>
                <w:rFonts w:ascii="仿宋" w:eastAsia="仿宋" w:hAnsi="仿宋" w:cs="宋体"/>
                <w:kern w:val="0"/>
                <w:sz w:val="20"/>
                <w:szCs w:val="20"/>
              </w:rPr>
              <w:t>配置相应的堆叠模块和线缆</w:t>
            </w:r>
          </w:p>
        </w:tc>
        <w:tc>
          <w:tcPr>
            <w:tcW w:w="474" w:type="pct"/>
            <w:shd w:val="clear" w:color="auto" w:fill="auto"/>
            <w:vAlign w:val="center"/>
            <w:hideMark/>
          </w:tcPr>
          <w:p w:rsidR="00314B44" w:rsidRPr="003D77F8" w:rsidRDefault="00773E47" w:rsidP="00773E47">
            <w:pPr>
              <w:widowControl/>
              <w:jc w:val="center"/>
              <w:rPr>
                <w:rFonts w:ascii="仿宋" w:eastAsia="仿宋" w:hAnsi="仿宋" w:cs="宋体"/>
                <w:kern w:val="0"/>
                <w:sz w:val="20"/>
                <w:szCs w:val="20"/>
              </w:rPr>
            </w:pPr>
            <w:r w:rsidRPr="003D77F8">
              <w:rPr>
                <w:rFonts w:ascii="仿宋" w:eastAsia="仿宋" w:hAnsi="仿宋" w:cs="宋体"/>
                <w:kern w:val="0"/>
                <w:sz w:val="20"/>
                <w:szCs w:val="20"/>
              </w:rPr>
              <w:t>10</w:t>
            </w:r>
          </w:p>
        </w:tc>
      </w:tr>
      <w:tr w:rsidR="003D77F8" w:rsidRPr="003D77F8" w:rsidTr="003D77F8">
        <w:trPr>
          <w:trHeight w:val="283"/>
        </w:trPr>
        <w:tc>
          <w:tcPr>
            <w:tcW w:w="812" w:type="pct"/>
            <w:vMerge/>
            <w:vAlign w:val="center"/>
            <w:hideMark/>
          </w:tcPr>
          <w:p w:rsidR="00314B44" w:rsidRPr="003D77F8" w:rsidRDefault="00314B44" w:rsidP="00773E47">
            <w:pPr>
              <w:widowControl/>
              <w:jc w:val="center"/>
              <w:rPr>
                <w:rFonts w:ascii="仿宋" w:eastAsia="仿宋" w:hAnsi="仿宋" w:cs="宋体"/>
                <w:kern w:val="0"/>
                <w:sz w:val="20"/>
                <w:szCs w:val="20"/>
              </w:rPr>
            </w:pPr>
          </w:p>
        </w:tc>
        <w:tc>
          <w:tcPr>
            <w:tcW w:w="999" w:type="pct"/>
            <w:shd w:val="clear" w:color="auto" w:fill="auto"/>
            <w:vAlign w:val="center"/>
            <w:hideMark/>
          </w:tcPr>
          <w:p w:rsidR="00314B44" w:rsidRPr="003D77F8" w:rsidRDefault="00314B44" w:rsidP="00773E47">
            <w:pPr>
              <w:widowControl/>
              <w:jc w:val="center"/>
              <w:rPr>
                <w:rFonts w:ascii="仿宋" w:eastAsia="仿宋" w:hAnsi="仿宋" w:cs="宋体"/>
                <w:kern w:val="0"/>
                <w:sz w:val="20"/>
                <w:szCs w:val="20"/>
              </w:rPr>
            </w:pPr>
            <w:r w:rsidRPr="003D77F8">
              <w:rPr>
                <w:rFonts w:ascii="仿宋" w:eastAsia="仿宋" w:hAnsi="仿宋" w:cs="宋体" w:hint="eastAsia"/>
                <w:kern w:val="0"/>
                <w:sz w:val="20"/>
                <w:szCs w:val="20"/>
              </w:rPr>
              <w:t>48口千兆接入交换机</w:t>
            </w:r>
          </w:p>
        </w:tc>
        <w:tc>
          <w:tcPr>
            <w:tcW w:w="2715" w:type="pct"/>
            <w:shd w:val="clear" w:color="auto" w:fill="auto"/>
            <w:vAlign w:val="center"/>
            <w:hideMark/>
          </w:tcPr>
          <w:p w:rsidR="00314B44" w:rsidRPr="003D77F8" w:rsidRDefault="006C7166" w:rsidP="00773E47">
            <w:pPr>
              <w:widowControl/>
              <w:jc w:val="left"/>
              <w:rPr>
                <w:rFonts w:ascii="仿宋" w:eastAsia="仿宋" w:hAnsi="仿宋" w:cs="宋体"/>
                <w:kern w:val="0"/>
                <w:sz w:val="20"/>
                <w:szCs w:val="20"/>
              </w:rPr>
            </w:pPr>
            <w:r w:rsidRPr="003D77F8">
              <w:rPr>
                <w:rFonts w:hint="eastAsia"/>
                <w:szCs w:val="21"/>
              </w:rPr>
              <w:t>≥</w:t>
            </w:r>
            <w:r w:rsidR="00773E47" w:rsidRPr="003D77F8">
              <w:rPr>
                <w:rFonts w:ascii="仿宋" w:eastAsia="仿宋" w:hAnsi="仿宋" w:cs="宋体"/>
                <w:kern w:val="0"/>
                <w:sz w:val="20"/>
                <w:szCs w:val="20"/>
              </w:rPr>
              <w:t>48</w:t>
            </w:r>
            <w:r w:rsidR="00773E47" w:rsidRPr="003D77F8">
              <w:rPr>
                <w:rFonts w:ascii="仿宋" w:eastAsia="仿宋" w:hAnsi="仿宋" w:cs="宋体" w:hint="eastAsia"/>
                <w:kern w:val="0"/>
                <w:sz w:val="20"/>
                <w:szCs w:val="20"/>
              </w:rPr>
              <w:t>口10/100/1000M自适应电口，</w:t>
            </w:r>
            <w:r w:rsidRPr="003D77F8">
              <w:rPr>
                <w:rFonts w:hint="eastAsia"/>
                <w:szCs w:val="21"/>
              </w:rPr>
              <w:t>≥</w:t>
            </w:r>
            <w:r w:rsidR="00773E47" w:rsidRPr="003D77F8">
              <w:rPr>
                <w:rFonts w:ascii="仿宋" w:eastAsia="仿宋" w:hAnsi="仿宋" w:cs="宋体" w:hint="eastAsia"/>
                <w:kern w:val="0"/>
                <w:sz w:val="20"/>
                <w:szCs w:val="20"/>
              </w:rPr>
              <w:t>2个SFP</w:t>
            </w:r>
            <w:r w:rsidR="00773E47" w:rsidRPr="003D77F8">
              <w:rPr>
                <w:rFonts w:ascii="仿宋" w:eastAsia="仿宋" w:hAnsi="仿宋" w:cs="宋体"/>
                <w:kern w:val="0"/>
                <w:sz w:val="20"/>
                <w:szCs w:val="20"/>
              </w:rPr>
              <w:t>+</w:t>
            </w:r>
            <w:r w:rsidR="00773E47" w:rsidRPr="003D77F8">
              <w:rPr>
                <w:rFonts w:ascii="仿宋" w:eastAsia="仿宋" w:hAnsi="仿宋" w:cs="宋体" w:hint="eastAsia"/>
                <w:kern w:val="0"/>
                <w:sz w:val="20"/>
                <w:szCs w:val="20"/>
              </w:rPr>
              <w:t>光口，</w:t>
            </w:r>
            <w:r w:rsidRPr="003D77F8">
              <w:rPr>
                <w:rFonts w:hint="eastAsia"/>
                <w:szCs w:val="21"/>
              </w:rPr>
              <w:t>≥</w:t>
            </w:r>
            <w:r w:rsidR="00D871C9" w:rsidRPr="003D77F8">
              <w:rPr>
                <w:rFonts w:ascii="仿宋" w:eastAsia="仿宋" w:hAnsi="仿宋" w:cs="宋体" w:hint="eastAsia"/>
                <w:kern w:val="0"/>
                <w:sz w:val="20"/>
                <w:szCs w:val="20"/>
              </w:rPr>
              <w:t>2个SFP+堆叠接口，</w:t>
            </w:r>
            <w:r w:rsidR="00AC56A5" w:rsidRPr="003D77F8">
              <w:rPr>
                <w:rFonts w:ascii="仿宋" w:eastAsia="仿宋" w:hAnsi="仿宋" w:cs="宋体" w:hint="eastAsia"/>
                <w:kern w:val="0"/>
                <w:sz w:val="20"/>
                <w:szCs w:val="20"/>
              </w:rPr>
              <w:t>支持s</w:t>
            </w:r>
            <w:r w:rsidR="00AC56A5" w:rsidRPr="003D77F8">
              <w:rPr>
                <w:rFonts w:ascii="仿宋" w:eastAsia="仿宋" w:hAnsi="仿宋" w:cs="宋体"/>
                <w:kern w:val="0"/>
                <w:sz w:val="20"/>
                <w:szCs w:val="20"/>
              </w:rPr>
              <w:t>Flow</w:t>
            </w:r>
            <w:r w:rsidR="00AC56A5" w:rsidRPr="003D77F8">
              <w:rPr>
                <w:rFonts w:ascii="仿宋" w:eastAsia="仿宋" w:hAnsi="仿宋" w:cs="宋体" w:hint="eastAsia"/>
                <w:kern w:val="0"/>
                <w:sz w:val="20"/>
                <w:szCs w:val="20"/>
              </w:rPr>
              <w:t>协议，</w:t>
            </w:r>
            <w:r w:rsidR="00773E47" w:rsidRPr="003D77F8">
              <w:rPr>
                <w:rFonts w:ascii="仿宋" w:eastAsia="仿宋" w:hAnsi="仿宋" w:cs="宋体" w:hint="eastAsia"/>
                <w:kern w:val="0"/>
                <w:sz w:val="20"/>
                <w:szCs w:val="20"/>
              </w:rPr>
              <w:t>固化单交流电源，支持</w:t>
            </w:r>
            <w:r w:rsidR="00773E47" w:rsidRPr="003D77F8">
              <w:rPr>
                <w:rFonts w:ascii="仿宋" w:eastAsia="仿宋" w:hAnsi="仿宋" w:cs="宋体"/>
                <w:kern w:val="0"/>
                <w:sz w:val="20"/>
                <w:szCs w:val="20"/>
              </w:rPr>
              <w:t>万兆上联，支持堆叠</w:t>
            </w:r>
            <w:r w:rsidR="00105321" w:rsidRPr="003D77F8">
              <w:rPr>
                <w:rFonts w:ascii="仿宋" w:eastAsia="仿宋" w:hAnsi="仿宋" w:cs="宋体" w:hint="eastAsia"/>
                <w:kern w:val="0"/>
                <w:sz w:val="20"/>
                <w:szCs w:val="20"/>
              </w:rPr>
              <w:t>，</w:t>
            </w:r>
            <w:r w:rsidR="00105321" w:rsidRPr="003D77F8">
              <w:rPr>
                <w:rFonts w:ascii="仿宋" w:eastAsia="仿宋" w:hAnsi="仿宋" w:cs="宋体"/>
                <w:kern w:val="0"/>
                <w:sz w:val="20"/>
                <w:szCs w:val="20"/>
              </w:rPr>
              <w:t>配置相应的堆叠模块和线缆</w:t>
            </w:r>
          </w:p>
        </w:tc>
        <w:tc>
          <w:tcPr>
            <w:tcW w:w="474" w:type="pct"/>
            <w:shd w:val="clear" w:color="auto" w:fill="auto"/>
            <w:vAlign w:val="center"/>
            <w:hideMark/>
          </w:tcPr>
          <w:p w:rsidR="00314B44" w:rsidRPr="003D77F8" w:rsidRDefault="00773E47" w:rsidP="00773E47">
            <w:pPr>
              <w:widowControl/>
              <w:jc w:val="center"/>
              <w:rPr>
                <w:rFonts w:ascii="仿宋" w:eastAsia="仿宋" w:hAnsi="仿宋" w:cs="宋体"/>
                <w:kern w:val="0"/>
                <w:sz w:val="20"/>
                <w:szCs w:val="20"/>
              </w:rPr>
            </w:pPr>
            <w:r w:rsidRPr="003D77F8">
              <w:rPr>
                <w:rFonts w:ascii="仿宋" w:eastAsia="仿宋" w:hAnsi="仿宋" w:cs="宋体"/>
                <w:kern w:val="0"/>
                <w:sz w:val="20"/>
                <w:szCs w:val="20"/>
              </w:rPr>
              <w:t>64</w:t>
            </w:r>
          </w:p>
        </w:tc>
      </w:tr>
      <w:tr w:rsidR="003D77F8" w:rsidRPr="003D77F8" w:rsidTr="003D77F8">
        <w:trPr>
          <w:trHeight w:val="283"/>
        </w:trPr>
        <w:tc>
          <w:tcPr>
            <w:tcW w:w="812" w:type="pct"/>
            <w:shd w:val="clear" w:color="auto" w:fill="auto"/>
            <w:vAlign w:val="center"/>
            <w:hideMark/>
          </w:tcPr>
          <w:p w:rsidR="00314B44" w:rsidRPr="003D77F8" w:rsidRDefault="00314B44" w:rsidP="00773E47">
            <w:pPr>
              <w:widowControl/>
              <w:jc w:val="center"/>
              <w:rPr>
                <w:rFonts w:ascii="仿宋" w:eastAsia="仿宋" w:hAnsi="仿宋" w:cs="宋体"/>
                <w:kern w:val="0"/>
                <w:sz w:val="20"/>
                <w:szCs w:val="20"/>
              </w:rPr>
            </w:pPr>
            <w:r w:rsidRPr="003D77F8">
              <w:rPr>
                <w:rFonts w:ascii="仿宋" w:eastAsia="仿宋" w:hAnsi="仿宋" w:cs="宋体" w:hint="eastAsia"/>
                <w:kern w:val="0"/>
                <w:sz w:val="20"/>
                <w:szCs w:val="20"/>
              </w:rPr>
              <w:t>其他区域汇聚区</w:t>
            </w:r>
          </w:p>
        </w:tc>
        <w:tc>
          <w:tcPr>
            <w:tcW w:w="999" w:type="pct"/>
            <w:shd w:val="clear" w:color="auto" w:fill="auto"/>
            <w:vAlign w:val="center"/>
            <w:hideMark/>
          </w:tcPr>
          <w:p w:rsidR="00314B44" w:rsidRPr="003D77F8" w:rsidRDefault="00314B44" w:rsidP="00773E47">
            <w:pPr>
              <w:widowControl/>
              <w:jc w:val="center"/>
              <w:rPr>
                <w:rFonts w:ascii="仿宋" w:eastAsia="仿宋" w:hAnsi="仿宋" w:cs="宋体"/>
                <w:kern w:val="0"/>
                <w:sz w:val="20"/>
                <w:szCs w:val="20"/>
              </w:rPr>
            </w:pPr>
            <w:r w:rsidRPr="003D77F8">
              <w:rPr>
                <w:rFonts w:ascii="仿宋" w:eastAsia="仿宋" w:hAnsi="仿宋" w:cs="宋体" w:hint="eastAsia"/>
                <w:kern w:val="0"/>
                <w:sz w:val="20"/>
                <w:szCs w:val="20"/>
              </w:rPr>
              <w:t>汇聚交换机</w:t>
            </w:r>
          </w:p>
        </w:tc>
        <w:tc>
          <w:tcPr>
            <w:tcW w:w="2715" w:type="pct"/>
            <w:shd w:val="clear" w:color="auto" w:fill="auto"/>
            <w:vAlign w:val="center"/>
            <w:hideMark/>
          </w:tcPr>
          <w:p w:rsidR="00314B44" w:rsidRPr="003D77F8" w:rsidRDefault="006C7166" w:rsidP="00F419F9">
            <w:pPr>
              <w:widowControl/>
              <w:jc w:val="left"/>
              <w:rPr>
                <w:rFonts w:ascii="仿宋" w:eastAsia="仿宋" w:hAnsi="仿宋" w:cs="宋体"/>
                <w:kern w:val="0"/>
                <w:sz w:val="20"/>
                <w:szCs w:val="20"/>
              </w:rPr>
            </w:pPr>
            <w:r w:rsidRPr="003D77F8">
              <w:rPr>
                <w:rFonts w:hint="eastAsia"/>
                <w:szCs w:val="21"/>
              </w:rPr>
              <w:t>≥</w:t>
            </w:r>
            <w:r w:rsidR="00314B44" w:rsidRPr="003D77F8">
              <w:rPr>
                <w:rFonts w:ascii="仿宋" w:eastAsia="仿宋" w:hAnsi="仿宋" w:cs="宋体" w:hint="eastAsia"/>
                <w:kern w:val="0"/>
                <w:sz w:val="20"/>
                <w:szCs w:val="20"/>
              </w:rPr>
              <w:t>28口</w:t>
            </w:r>
            <w:r w:rsidR="00773E47" w:rsidRPr="003D77F8">
              <w:rPr>
                <w:rFonts w:ascii="仿宋" w:eastAsia="仿宋" w:hAnsi="仿宋" w:cs="宋体" w:hint="eastAsia"/>
                <w:kern w:val="0"/>
                <w:sz w:val="20"/>
                <w:szCs w:val="20"/>
              </w:rPr>
              <w:t>千兆</w:t>
            </w:r>
            <w:r w:rsidR="00314B44" w:rsidRPr="003D77F8">
              <w:rPr>
                <w:rFonts w:ascii="仿宋" w:eastAsia="仿宋" w:hAnsi="仿宋" w:cs="宋体" w:hint="eastAsia"/>
                <w:kern w:val="0"/>
                <w:sz w:val="20"/>
                <w:szCs w:val="20"/>
              </w:rPr>
              <w:t>SFP接口（SFP为千兆百兆</w:t>
            </w:r>
            <w:r w:rsidRPr="003D77F8">
              <w:rPr>
                <w:rFonts w:ascii="仿宋" w:eastAsia="仿宋" w:hAnsi="仿宋" w:cs="宋体" w:hint="eastAsia"/>
                <w:kern w:val="0"/>
                <w:sz w:val="20"/>
                <w:szCs w:val="20"/>
              </w:rPr>
              <w:t>自适应接</w:t>
            </w:r>
            <w:r w:rsidR="00314B44" w:rsidRPr="003D77F8">
              <w:rPr>
                <w:rFonts w:ascii="仿宋" w:eastAsia="仿宋" w:hAnsi="仿宋" w:cs="宋体" w:hint="eastAsia"/>
                <w:kern w:val="0"/>
                <w:sz w:val="20"/>
                <w:szCs w:val="20"/>
              </w:rPr>
              <w:t>口），</w:t>
            </w:r>
            <w:r w:rsidRPr="003D77F8">
              <w:rPr>
                <w:rFonts w:hint="eastAsia"/>
                <w:szCs w:val="21"/>
              </w:rPr>
              <w:t>≥</w:t>
            </w:r>
            <w:r w:rsidR="00314B44" w:rsidRPr="003D77F8">
              <w:rPr>
                <w:rFonts w:ascii="仿宋" w:eastAsia="仿宋" w:hAnsi="仿宋" w:cs="宋体" w:hint="eastAsia"/>
                <w:kern w:val="0"/>
                <w:sz w:val="20"/>
                <w:szCs w:val="20"/>
              </w:rPr>
              <w:t>4个1G/10G SFP+光口，</w:t>
            </w:r>
            <w:r w:rsidRPr="003D77F8">
              <w:rPr>
                <w:rFonts w:hint="eastAsia"/>
                <w:szCs w:val="21"/>
              </w:rPr>
              <w:t>≥</w:t>
            </w:r>
            <w:r w:rsidR="00D871C9" w:rsidRPr="003D77F8">
              <w:rPr>
                <w:rFonts w:ascii="仿宋" w:eastAsia="仿宋" w:hAnsi="仿宋" w:cs="宋体" w:hint="eastAsia"/>
                <w:kern w:val="0"/>
                <w:sz w:val="20"/>
                <w:szCs w:val="20"/>
              </w:rPr>
              <w:t>2个QSFP</w:t>
            </w:r>
            <w:r w:rsidR="00D871C9" w:rsidRPr="003D77F8">
              <w:rPr>
                <w:rFonts w:ascii="仿宋" w:eastAsia="仿宋" w:hAnsi="仿宋" w:cs="宋体"/>
                <w:kern w:val="0"/>
                <w:sz w:val="20"/>
                <w:szCs w:val="20"/>
              </w:rPr>
              <w:t>+</w:t>
            </w:r>
            <w:r w:rsidR="00D871C9" w:rsidRPr="003D77F8">
              <w:rPr>
                <w:rFonts w:ascii="仿宋" w:eastAsia="仿宋" w:hAnsi="仿宋" w:cs="宋体" w:hint="eastAsia"/>
                <w:kern w:val="0"/>
                <w:sz w:val="20"/>
                <w:szCs w:val="20"/>
              </w:rPr>
              <w:t>接口，</w:t>
            </w:r>
            <w:r w:rsidR="00314B44" w:rsidRPr="003D77F8">
              <w:rPr>
                <w:rFonts w:ascii="仿宋" w:eastAsia="仿宋" w:hAnsi="仿宋" w:cs="宋体" w:hint="eastAsia"/>
                <w:kern w:val="0"/>
                <w:sz w:val="20"/>
                <w:szCs w:val="20"/>
              </w:rPr>
              <w:t>配置双电源</w:t>
            </w:r>
            <w:r w:rsidR="00773E47" w:rsidRPr="003D77F8">
              <w:rPr>
                <w:rFonts w:ascii="仿宋" w:eastAsia="仿宋" w:hAnsi="仿宋" w:cs="宋体" w:hint="eastAsia"/>
                <w:kern w:val="0"/>
                <w:sz w:val="20"/>
                <w:szCs w:val="20"/>
              </w:rPr>
              <w:t>，</w:t>
            </w:r>
            <w:r w:rsidR="00773E47" w:rsidRPr="003D77F8">
              <w:rPr>
                <w:rFonts w:ascii="仿宋" w:eastAsia="仿宋" w:hAnsi="仿宋" w:cs="宋体"/>
                <w:kern w:val="0"/>
                <w:sz w:val="20"/>
                <w:szCs w:val="20"/>
              </w:rPr>
              <w:t>支持虚拟化</w:t>
            </w:r>
            <w:r w:rsidR="00D871C9" w:rsidRPr="003D77F8">
              <w:rPr>
                <w:rFonts w:ascii="仿宋" w:eastAsia="仿宋" w:hAnsi="仿宋" w:cs="宋体" w:hint="eastAsia"/>
                <w:kern w:val="0"/>
                <w:sz w:val="20"/>
                <w:szCs w:val="20"/>
              </w:rPr>
              <w:t>，支持SDN，</w:t>
            </w:r>
            <w:r w:rsidR="00F419F9" w:rsidRPr="003D77F8">
              <w:rPr>
                <w:rFonts w:ascii="仿宋" w:eastAsia="仿宋" w:hAnsi="仿宋" w:cs="宋体"/>
                <w:kern w:val="0"/>
                <w:sz w:val="20"/>
                <w:szCs w:val="20"/>
              </w:rPr>
              <w:t xml:space="preserve"> </w:t>
            </w:r>
          </w:p>
        </w:tc>
        <w:tc>
          <w:tcPr>
            <w:tcW w:w="474" w:type="pct"/>
            <w:shd w:val="clear" w:color="auto" w:fill="auto"/>
            <w:vAlign w:val="center"/>
            <w:hideMark/>
          </w:tcPr>
          <w:p w:rsidR="00314B44" w:rsidRPr="003D77F8" w:rsidRDefault="00773E47" w:rsidP="00773E47">
            <w:pPr>
              <w:widowControl/>
              <w:jc w:val="center"/>
              <w:rPr>
                <w:rFonts w:ascii="仿宋" w:eastAsia="仿宋" w:hAnsi="仿宋" w:cs="宋体"/>
                <w:kern w:val="0"/>
                <w:sz w:val="20"/>
                <w:szCs w:val="20"/>
              </w:rPr>
            </w:pPr>
            <w:r w:rsidRPr="003D77F8">
              <w:rPr>
                <w:rFonts w:ascii="仿宋" w:eastAsia="仿宋" w:hAnsi="仿宋" w:cs="宋体"/>
                <w:kern w:val="0"/>
                <w:sz w:val="20"/>
                <w:szCs w:val="20"/>
              </w:rPr>
              <w:t>2</w:t>
            </w:r>
          </w:p>
        </w:tc>
      </w:tr>
      <w:tr w:rsidR="003D77F8" w:rsidRPr="003D77F8" w:rsidTr="00F419F9">
        <w:trPr>
          <w:trHeight w:val="1219"/>
        </w:trPr>
        <w:tc>
          <w:tcPr>
            <w:tcW w:w="812" w:type="pct"/>
            <w:shd w:val="clear" w:color="auto" w:fill="auto"/>
            <w:vAlign w:val="center"/>
            <w:hideMark/>
          </w:tcPr>
          <w:p w:rsidR="00314B44" w:rsidRPr="003D77F8" w:rsidRDefault="00314B44" w:rsidP="00773E47">
            <w:pPr>
              <w:widowControl/>
              <w:jc w:val="center"/>
              <w:rPr>
                <w:rFonts w:ascii="仿宋" w:eastAsia="仿宋" w:hAnsi="仿宋" w:cs="宋体"/>
                <w:kern w:val="0"/>
                <w:sz w:val="20"/>
                <w:szCs w:val="20"/>
              </w:rPr>
            </w:pPr>
            <w:r w:rsidRPr="003D77F8">
              <w:rPr>
                <w:rFonts w:ascii="仿宋" w:eastAsia="仿宋" w:hAnsi="仿宋" w:cs="宋体" w:hint="eastAsia"/>
                <w:kern w:val="0"/>
                <w:sz w:val="20"/>
                <w:szCs w:val="20"/>
              </w:rPr>
              <w:t>服务器接入区</w:t>
            </w:r>
          </w:p>
        </w:tc>
        <w:tc>
          <w:tcPr>
            <w:tcW w:w="999" w:type="pct"/>
            <w:shd w:val="clear" w:color="auto" w:fill="auto"/>
            <w:vAlign w:val="center"/>
            <w:hideMark/>
          </w:tcPr>
          <w:p w:rsidR="00314B44" w:rsidRPr="003D77F8" w:rsidRDefault="00314B44" w:rsidP="00773E47">
            <w:pPr>
              <w:widowControl/>
              <w:jc w:val="center"/>
              <w:rPr>
                <w:rFonts w:ascii="仿宋" w:eastAsia="仿宋" w:hAnsi="仿宋" w:cs="宋体"/>
                <w:kern w:val="0"/>
                <w:sz w:val="20"/>
                <w:szCs w:val="20"/>
              </w:rPr>
            </w:pPr>
            <w:r w:rsidRPr="003D77F8">
              <w:rPr>
                <w:rFonts w:ascii="仿宋" w:eastAsia="仿宋" w:hAnsi="仿宋" w:cs="宋体" w:hint="eastAsia"/>
                <w:kern w:val="0"/>
                <w:sz w:val="20"/>
                <w:szCs w:val="20"/>
              </w:rPr>
              <w:t>服务器接入交换机</w:t>
            </w:r>
          </w:p>
        </w:tc>
        <w:tc>
          <w:tcPr>
            <w:tcW w:w="2715" w:type="pct"/>
            <w:shd w:val="clear" w:color="auto" w:fill="auto"/>
            <w:vAlign w:val="center"/>
            <w:hideMark/>
          </w:tcPr>
          <w:p w:rsidR="00314B44" w:rsidRPr="003D77F8" w:rsidRDefault="006C7166" w:rsidP="00F419F9">
            <w:pPr>
              <w:widowControl/>
              <w:jc w:val="left"/>
              <w:rPr>
                <w:rFonts w:ascii="仿宋" w:eastAsia="仿宋" w:hAnsi="仿宋" w:cs="宋体"/>
                <w:kern w:val="0"/>
                <w:sz w:val="20"/>
                <w:szCs w:val="20"/>
              </w:rPr>
            </w:pPr>
            <w:r w:rsidRPr="003D77F8">
              <w:rPr>
                <w:rFonts w:ascii="仿宋" w:eastAsia="仿宋" w:hAnsi="仿宋" w:cs="宋体" w:hint="eastAsia"/>
                <w:kern w:val="0"/>
                <w:sz w:val="20"/>
                <w:szCs w:val="20"/>
              </w:rPr>
              <w:t>三</w:t>
            </w:r>
            <w:r w:rsidR="00314B44" w:rsidRPr="003D77F8">
              <w:rPr>
                <w:rFonts w:ascii="仿宋" w:eastAsia="仿宋" w:hAnsi="仿宋" w:cs="宋体" w:hint="eastAsia"/>
                <w:kern w:val="0"/>
                <w:sz w:val="20"/>
                <w:szCs w:val="20"/>
              </w:rPr>
              <w:t>层万兆汇聚交换机，固化</w:t>
            </w:r>
            <w:r w:rsidRPr="003D77F8">
              <w:rPr>
                <w:rFonts w:hint="eastAsia"/>
                <w:szCs w:val="21"/>
              </w:rPr>
              <w:t>≥</w:t>
            </w:r>
            <w:r w:rsidR="00314B44" w:rsidRPr="003D77F8">
              <w:rPr>
                <w:rFonts w:ascii="仿宋" w:eastAsia="仿宋" w:hAnsi="仿宋" w:cs="宋体" w:hint="eastAsia"/>
                <w:kern w:val="0"/>
                <w:sz w:val="20"/>
                <w:szCs w:val="20"/>
              </w:rPr>
              <w:t>4</w:t>
            </w:r>
            <w:r w:rsidR="00105321" w:rsidRPr="003D77F8">
              <w:rPr>
                <w:rFonts w:ascii="仿宋" w:eastAsia="仿宋" w:hAnsi="仿宋" w:cs="宋体"/>
                <w:kern w:val="0"/>
                <w:sz w:val="20"/>
                <w:szCs w:val="20"/>
              </w:rPr>
              <w:t>0</w:t>
            </w:r>
            <w:r w:rsidR="00314B44" w:rsidRPr="003D77F8">
              <w:rPr>
                <w:rFonts w:ascii="仿宋" w:eastAsia="仿宋" w:hAnsi="仿宋" w:cs="宋体" w:hint="eastAsia"/>
                <w:kern w:val="0"/>
                <w:sz w:val="20"/>
                <w:szCs w:val="20"/>
              </w:rPr>
              <w:t xml:space="preserve">个10G </w:t>
            </w:r>
            <w:r w:rsidR="00773E47" w:rsidRPr="003D77F8">
              <w:rPr>
                <w:rFonts w:ascii="仿宋" w:eastAsia="仿宋" w:hAnsi="仿宋" w:cs="宋体" w:hint="eastAsia"/>
                <w:kern w:val="0"/>
                <w:sz w:val="20"/>
                <w:szCs w:val="20"/>
              </w:rPr>
              <w:t>铜缆</w:t>
            </w:r>
            <w:r w:rsidR="00314B44" w:rsidRPr="003D77F8">
              <w:rPr>
                <w:rFonts w:ascii="仿宋" w:eastAsia="仿宋" w:hAnsi="仿宋" w:cs="宋体" w:hint="eastAsia"/>
                <w:kern w:val="0"/>
                <w:sz w:val="20"/>
                <w:szCs w:val="20"/>
              </w:rPr>
              <w:t>端口，</w:t>
            </w:r>
            <w:r w:rsidRPr="003D77F8">
              <w:rPr>
                <w:rFonts w:hint="eastAsia"/>
                <w:szCs w:val="21"/>
              </w:rPr>
              <w:t>≥</w:t>
            </w:r>
            <w:r w:rsidRPr="003D77F8">
              <w:rPr>
                <w:rFonts w:ascii="仿宋" w:eastAsia="仿宋" w:hAnsi="仿宋" w:cs="宋体"/>
                <w:kern w:val="0"/>
                <w:sz w:val="20"/>
                <w:szCs w:val="20"/>
              </w:rPr>
              <w:t>3</w:t>
            </w:r>
            <w:r w:rsidR="00314B44" w:rsidRPr="003D77F8">
              <w:rPr>
                <w:rFonts w:ascii="仿宋" w:eastAsia="仿宋" w:hAnsi="仿宋" w:cs="宋体" w:hint="eastAsia"/>
                <w:kern w:val="0"/>
                <w:sz w:val="20"/>
                <w:szCs w:val="20"/>
              </w:rPr>
              <w:t>个40G QSFP+端口。配置2</w:t>
            </w:r>
            <w:r w:rsidR="00105321" w:rsidRPr="003D77F8">
              <w:rPr>
                <w:rFonts w:ascii="仿宋" w:eastAsia="仿宋" w:hAnsi="仿宋" w:cs="宋体" w:hint="eastAsia"/>
                <w:kern w:val="0"/>
                <w:sz w:val="20"/>
                <w:szCs w:val="20"/>
              </w:rPr>
              <w:t>个电源模块</w:t>
            </w:r>
            <w:r w:rsidRPr="003D77F8">
              <w:rPr>
                <w:rFonts w:ascii="仿宋" w:eastAsia="仿宋" w:hAnsi="仿宋" w:cs="宋体" w:hint="eastAsia"/>
                <w:kern w:val="0"/>
                <w:sz w:val="20"/>
                <w:szCs w:val="20"/>
              </w:rPr>
              <w:t>，支持SDN，</w:t>
            </w:r>
            <w:r w:rsidR="00F419F9" w:rsidRPr="003D77F8">
              <w:rPr>
                <w:rFonts w:ascii="仿宋" w:eastAsia="仿宋" w:hAnsi="仿宋" w:cs="宋体"/>
                <w:kern w:val="0"/>
                <w:sz w:val="20"/>
                <w:szCs w:val="20"/>
              </w:rPr>
              <w:t xml:space="preserve"> </w:t>
            </w:r>
          </w:p>
        </w:tc>
        <w:tc>
          <w:tcPr>
            <w:tcW w:w="474" w:type="pct"/>
            <w:shd w:val="clear" w:color="auto" w:fill="auto"/>
            <w:vAlign w:val="center"/>
            <w:hideMark/>
          </w:tcPr>
          <w:p w:rsidR="00314B44" w:rsidRPr="003D77F8" w:rsidRDefault="00105321" w:rsidP="00773E47">
            <w:pPr>
              <w:widowControl/>
              <w:jc w:val="center"/>
              <w:rPr>
                <w:rFonts w:ascii="仿宋" w:eastAsia="仿宋" w:hAnsi="仿宋" w:cs="宋体"/>
                <w:kern w:val="0"/>
                <w:sz w:val="20"/>
                <w:szCs w:val="20"/>
              </w:rPr>
            </w:pPr>
            <w:r w:rsidRPr="003D77F8">
              <w:rPr>
                <w:rFonts w:ascii="仿宋" w:eastAsia="仿宋" w:hAnsi="仿宋" w:cs="宋体" w:hint="eastAsia"/>
                <w:kern w:val="0"/>
                <w:sz w:val="20"/>
                <w:szCs w:val="20"/>
              </w:rPr>
              <w:t>2</w:t>
            </w:r>
          </w:p>
        </w:tc>
      </w:tr>
      <w:tr w:rsidR="003D77F8" w:rsidRPr="003D77F8" w:rsidTr="003D77F8">
        <w:trPr>
          <w:trHeight w:val="283"/>
        </w:trPr>
        <w:tc>
          <w:tcPr>
            <w:tcW w:w="812" w:type="pct"/>
            <w:shd w:val="clear" w:color="auto" w:fill="auto"/>
            <w:vAlign w:val="center"/>
          </w:tcPr>
          <w:p w:rsidR="00105321" w:rsidRPr="003D77F8" w:rsidRDefault="00105321" w:rsidP="00773E47">
            <w:pPr>
              <w:widowControl/>
              <w:jc w:val="center"/>
              <w:rPr>
                <w:rFonts w:ascii="仿宋" w:eastAsia="仿宋" w:hAnsi="仿宋" w:cs="宋体"/>
                <w:kern w:val="0"/>
                <w:sz w:val="20"/>
                <w:szCs w:val="20"/>
              </w:rPr>
            </w:pPr>
            <w:r w:rsidRPr="003D77F8">
              <w:rPr>
                <w:rFonts w:ascii="仿宋" w:eastAsia="仿宋" w:hAnsi="仿宋" w:cs="宋体" w:hint="eastAsia"/>
                <w:kern w:val="0"/>
                <w:sz w:val="20"/>
                <w:szCs w:val="20"/>
              </w:rPr>
              <w:t>网管软件</w:t>
            </w:r>
          </w:p>
        </w:tc>
        <w:tc>
          <w:tcPr>
            <w:tcW w:w="999" w:type="pct"/>
            <w:shd w:val="clear" w:color="auto" w:fill="auto"/>
            <w:vAlign w:val="center"/>
          </w:tcPr>
          <w:p w:rsidR="00105321" w:rsidRPr="003D77F8" w:rsidRDefault="00105321" w:rsidP="00773E47">
            <w:pPr>
              <w:widowControl/>
              <w:jc w:val="center"/>
              <w:rPr>
                <w:rFonts w:ascii="仿宋" w:eastAsia="仿宋" w:hAnsi="仿宋" w:cs="宋体"/>
                <w:kern w:val="0"/>
                <w:sz w:val="20"/>
                <w:szCs w:val="20"/>
              </w:rPr>
            </w:pPr>
            <w:r w:rsidRPr="003D77F8">
              <w:rPr>
                <w:rFonts w:ascii="仿宋" w:eastAsia="仿宋" w:hAnsi="仿宋" w:cs="宋体" w:hint="eastAsia"/>
                <w:kern w:val="0"/>
                <w:sz w:val="20"/>
                <w:szCs w:val="20"/>
              </w:rPr>
              <w:t>网管软件</w:t>
            </w:r>
          </w:p>
        </w:tc>
        <w:tc>
          <w:tcPr>
            <w:tcW w:w="2715" w:type="pct"/>
            <w:shd w:val="clear" w:color="auto" w:fill="auto"/>
            <w:vAlign w:val="center"/>
          </w:tcPr>
          <w:p w:rsidR="00105321" w:rsidRPr="003D77F8" w:rsidRDefault="00105321" w:rsidP="00105321">
            <w:pPr>
              <w:widowControl/>
              <w:jc w:val="left"/>
              <w:rPr>
                <w:rFonts w:ascii="仿宋" w:eastAsia="仿宋" w:hAnsi="仿宋" w:cs="宋体"/>
                <w:kern w:val="0"/>
                <w:sz w:val="20"/>
                <w:szCs w:val="20"/>
              </w:rPr>
            </w:pPr>
            <w:r w:rsidRPr="003D77F8">
              <w:rPr>
                <w:rFonts w:ascii="仿宋" w:eastAsia="仿宋" w:hAnsi="仿宋" w:cs="宋体"/>
                <w:kern w:val="0"/>
                <w:sz w:val="20"/>
                <w:szCs w:val="20"/>
              </w:rPr>
              <w:t>图形化界面，</w:t>
            </w:r>
            <w:r w:rsidR="00FC3A3D" w:rsidRPr="003D77F8">
              <w:rPr>
                <w:rFonts w:ascii="仿宋" w:eastAsia="仿宋" w:hAnsi="仿宋" w:cs="宋体" w:hint="eastAsia"/>
                <w:kern w:val="0"/>
                <w:sz w:val="20"/>
                <w:szCs w:val="20"/>
              </w:rPr>
              <w:t>支持现有网络和新建网络</w:t>
            </w:r>
            <w:r w:rsidR="005D3E3C" w:rsidRPr="003D77F8">
              <w:rPr>
                <w:rFonts w:ascii="仿宋" w:eastAsia="仿宋" w:hAnsi="仿宋" w:cs="宋体"/>
                <w:kern w:val="0"/>
                <w:sz w:val="20"/>
                <w:szCs w:val="20"/>
              </w:rPr>
              <w:t>所有交换机</w:t>
            </w:r>
            <w:r w:rsidR="00FC3A3D" w:rsidRPr="003D77F8">
              <w:rPr>
                <w:rFonts w:ascii="仿宋" w:eastAsia="仿宋" w:hAnsi="仿宋" w:cs="宋体" w:hint="eastAsia"/>
                <w:kern w:val="0"/>
                <w:sz w:val="20"/>
                <w:szCs w:val="20"/>
              </w:rPr>
              <w:t>的管理，</w:t>
            </w:r>
            <w:r w:rsidR="00FC3A3D" w:rsidRPr="003D77F8">
              <w:rPr>
                <w:rFonts w:ascii="仿宋" w:eastAsia="仿宋" w:hAnsi="仿宋" w:cs="宋体"/>
                <w:kern w:val="0"/>
                <w:sz w:val="20"/>
                <w:szCs w:val="20"/>
              </w:rPr>
              <w:t>支持</w:t>
            </w:r>
            <w:r w:rsidR="00FC3A3D" w:rsidRPr="003D77F8">
              <w:rPr>
                <w:rFonts w:ascii="仿宋" w:eastAsia="仿宋" w:hAnsi="仿宋" w:cs="宋体" w:hint="eastAsia"/>
                <w:kern w:val="0"/>
                <w:sz w:val="20"/>
                <w:szCs w:val="20"/>
              </w:rPr>
              <w:t>配置管理，统一升级，</w:t>
            </w:r>
            <w:r w:rsidR="00FC3A3D" w:rsidRPr="003D77F8">
              <w:rPr>
                <w:rFonts w:ascii="仿宋" w:eastAsia="仿宋" w:hAnsi="仿宋" w:cs="宋体"/>
                <w:kern w:val="0"/>
                <w:sz w:val="20"/>
                <w:szCs w:val="20"/>
              </w:rPr>
              <w:t>策略</w:t>
            </w:r>
            <w:r w:rsidR="005D3E3C" w:rsidRPr="003D77F8">
              <w:rPr>
                <w:rFonts w:ascii="仿宋" w:eastAsia="仿宋" w:hAnsi="仿宋" w:cs="宋体" w:hint="eastAsia"/>
                <w:kern w:val="0"/>
                <w:sz w:val="20"/>
                <w:szCs w:val="20"/>
              </w:rPr>
              <w:t>（QOS./</w:t>
            </w:r>
            <w:r w:rsidR="005D3E3C" w:rsidRPr="003D77F8">
              <w:rPr>
                <w:rFonts w:ascii="仿宋" w:eastAsia="仿宋" w:hAnsi="仿宋" w:cs="宋体"/>
                <w:kern w:val="0"/>
                <w:sz w:val="20"/>
                <w:szCs w:val="20"/>
              </w:rPr>
              <w:t>ACL</w:t>
            </w:r>
            <w:r w:rsidR="005D3E3C" w:rsidRPr="003D77F8">
              <w:rPr>
                <w:rFonts w:ascii="仿宋" w:eastAsia="仿宋" w:hAnsi="仿宋" w:cs="宋体" w:hint="eastAsia"/>
                <w:kern w:val="0"/>
                <w:sz w:val="20"/>
                <w:szCs w:val="20"/>
              </w:rPr>
              <w:t>等）</w:t>
            </w:r>
            <w:r w:rsidR="00FC3A3D" w:rsidRPr="003D77F8">
              <w:rPr>
                <w:rFonts w:ascii="仿宋" w:eastAsia="仿宋" w:hAnsi="仿宋" w:cs="宋体" w:hint="eastAsia"/>
                <w:kern w:val="0"/>
                <w:sz w:val="20"/>
                <w:szCs w:val="20"/>
              </w:rPr>
              <w:t xml:space="preserve">下发，支持与虚拟化VMWARE </w:t>
            </w:r>
            <w:r w:rsidR="00FC3A3D" w:rsidRPr="003D77F8">
              <w:rPr>
                <w:rFonts w:ascii="仿宋" w:eastAsia="仿宋" w:hAnsi="仿宋" w:cs="宋体"/>
                <w:kern w:val="0"/>
                <w:sz w:val="20"/>
                <w:szCs w:val="20"/>
              </w:rPr>
              <w:t>Vcenter</w:t>
            </w:r>
            <w:r w:rsidR="00FC3A3D" w:rsidRPr="003D77F8">
              <w:rPr>
                <w:rFonts w:ascii="仿宋" w:eastAsia="仿宋" w:hAnsi="仿宋" w:cs="宋体" w:hint="eastAsia"/>
                <w:kern w:val="0"/>
                <w:sz w:val="20"/>
                <w:szCs w:val="20"/>
              </w:rPr>
              <w:t>对接下发虚拟机</w:t>
            </w:r>
            <w:r w:rsidR="005D3E3C" w:rsidRPr="003D77F8">
              <w:rPr>
                <w:rFonts w:ascii="仿宋" w:eastAsia="仿宋" w:hAnsi="仿宋" w:cs="宋体" w:hint="eastAsia"/>
                <w:kern w:val="0"/>
                <w:sz w:val="20"/>
                <w:szCs w:val="20"/>
              </w:rPr>
              <w:t>的</w:t>
            </w:r>
            <w:r w:rsidR="00FC3A3D" w:rsidRPr="003D77F8">
              <w:rPr>
                <w:rFonts w:ascii="仿宋" w:eastAsia="仿宋" w:hAnsi="仿宋" w:cs="宋体" w:hint="eastAsia"/>
                <w:kern w:val="0"/>
                <w:sz w:val="20"/>
                <w:szCs w:val="20"/>
              </w:rPr>
              <w:t>网络策略</w:t>
            </w:r>
          </w:p>
        </w:tc>
        <w:tc>
          <w:tcPr>
            <w:tcW w:w="474" w:type="pct"/>
            <w:shd w:val="clear" w:color="auto" w:fill="auto"/>
            <w:vAlign w:val="center"/>
          </w:tcPr>
          <w:p w:rsidR="00105321" w:rsidRPr="003D77F8" w:rsidRDefault="004D6350" w:rsidP="00773E47">
            <w:pPr>
              <w:widowControl/>
              <w:jc w:val="center"/>
              <w:rPr>
                <w:rFonts w:ascii="仿宋" w:eastAsia="仿宋" w:hAnsi="仿宋" w:cs="宋体"/>
                <w:kern w:val="0"/>
                <w:sz w:val="20"/>
                <w:szCs w:val="20"/>
              </w:rPr>
            </w:pPr>
            <w:r w:rsidRPr="003D77F8">
              <w:rPr>
                <w:rFonts w:ascii="仿宋" w:eastAsia="仿宋" w:hAnsi="仿宋" w:cs="宋体" w:hint="eastAsia"/>
                <w:kern w:val="0"/>
                <w:sz w:val="20"/>
                <w:szCs w:val="20"/>
              </w:rPr>
              <w:t>1</w:t>
            </w:r>
          </w:p>
        </w:tc>
      </w:tr>
      <w:tr w:rsidR="003D77F8" w:rsidRPr="003D77F8" w:rsidTr="003D77F8">
        <w:trPr>
          <w:trHeight w:val="283"/>
        </w:trPr>
        <w:tc>
          <w:tcPr>
            <w:tcW w:w="812" w:type="pct"/>
            <w:vMerge w:val="restart"/>
            <w:shd w:val="clear" w:color="auto" w:fill="auto"/>
            <w:vAlign w:val="center"/>
          </w:tcPr>
          <w:p w:rsidR="00314B44" w:rsidRPr="003D77F8" w:rsidRDefault="00314B44" w:rsidP="00773E47">
            <w:pPr>
              <w:widowControl/>
              <w:jc w:val="center"/>
              <w:rPr>
                <w:rFonts w:ascii="仿宋" w:eastAsia="仿宋" w:hAnsi="仿宋" w:cs="宋体"/>
                <w:kern w:val="0"/>
                <w:sz w:val="20"/>
                <w:szCs w:val="20"/>
              </w:rPr>
            </w:pPr>
            <w:r w:rsidRPr="003D77F8">
              <w:rPr>
                <w:rFonts w:ascii="仿宋" w:eastAsia="仿宋" w:hAnsi="仿宋" w:cs="宋体" w:hint="eastAsia"/>
                <w:kern w:val="0"/>
                <w:sz w:val="20"/>
                <w:szCs w:val="20"/>
              </w:rPr>
              <w:t>光纤模块</w:t>
            </w:r>
          </w:p>
        </w:tc>
        <w:tc>
          <w:tcPr>
            <w:tcW w:w="999" w:type="pct"/>
            <w:shd w:val="clear" w:color="auto" w:fill="auto"/>
            <w:vAlign w:val="center"/>
          </w:tcPr>
          <w:p w:rsidR="00314B44" w:rsidRPr="003D77F8" w:rsidRDefault="00314B44" w:rsidP="00773E47">
            <w:pPr>
              <w:widowControl/>
              <w:jc w:val="center"/>
              <w:rPr>
                <w:rFonts w:ascii="仿宋" w:eastAsia="仿宋" w:hAnsi="仿宋" w:cs="宋体"/>
                <w:kern w:val="0"/>
                <w:sz w:val="20"/>
                <w:szCs w:val="20"/>
              </w:rPr>
            </w:pPr>
            <w:r w:rsidRPr="003D77F8">
              <w:rPr>
                <w:rFonts w:ascii="仿宋" w:eastAsia="仿宋" w:hAnsi="仿宋" w:cs="宋体" w:hint="eastAsia"/>
                <w:kern w:val="0"/>
                <w:sz w:val="20"/>
                <w:szCs w:val="20"/>
              </w:rPr>
              <w:t>40G单模光纤模块</w:t>
            </w:r>
          </w:p>
        </w:tc>
        <w:tc>
          <w:tcPr>
            <w:tcW w:w="2715" w:type="pct"/>
            <w:shd w:val="clear" w:color="auto" w:fill="auto"/>
            <w:vAlign w:val="center"/>
          </w:tcPr>
          <w:p w:rsidR="00314B44" w:rsidRPr="003D77F8" w:rsidRDefault="00314B44" w:rsidP="00773E47">
            <w:pPr>
              <w:widowControl/>
              <w:jc w:val="left"/>
              <w:rPr>
                <w:rFonts w:ascii="仿宋" w:eastAsia="仿宋" w:hAnsi="仿宋" w:cs="宋体"/>
                <w:kern w:val="0"/>
                <w:sz w:val="20"/>
                <w:szCs w:val="20"/>
              </w:rPr>
            </w:pPr>
            <w:r w:rsidRPr="003D77F8">
              <w:rPr>
                <w:rFonts w:ascii="仿宋" w:eastAsia="仿宋" w:hAnsi="仿宋" w:cs="宋体" w:hint="eastAsia"/>
                <w:kern w:val="0"/>
                <w:sz w:val="20"/>
                <w:szCs w:val="20"/>
              </w:rPr>
              <w:t>40G LR单模光模块，LC接口，波长1264nm-1337nm，最大传输距离10KM （适用于单模LC接口光纤，2芯）</w:t>
            </w:r>
          </w:p>
        </w:tc>
        <w:tc>
          <w:tcPr>
            <w:tcW w:w="474" w:type="pct"/>
            <w:shd w:val="clear" w:color="auto" w:fill="auto"/>
            <w:vAlign w:val="center"/>
          </w:tcPr>
          <w:p w:rsidR="00314B44" w:rsidRPr="003D77F8" w:rsidRDefault="00FD7F4F" w:rsidP="00773E47">
            <w:pPr>
              <w:widowControl/>
              <w:jc w:val="center"/>
              <w:rPr>
                <w:rFonts w:ascii="仿宋" w:eastAsia="仿宋" w:hAnsi="仿宋" w:cs="宋体"/>
                <w:kern w:val="0"/>
                <w:sz w:val="20"/>
                <w:szCs w:val="20"/>
              </w:rPr>
            </w:pPr>
            <w:r>
              <w:rPr>
                <w:rFonts w:ascii="仿宋" w:eastAsia="仿宋" w:hAnsi="仿宋" w:cs="宋体" w:hint="eastAsia"/>
                <w:kern w:val="0"/>
                <w:sz w:val="20"/>
                <w:szCs w:val="20"/>
              </w:rPr>
              <w:t>8</w:t>
            </w:r>
          </w:p>
        </w:tc>
      </w:tr>
      <w:tr w:rsidR="003D77F8" w:rsidRPr="003D77F8" w:rsidTr="00F419F9">
        <w:trPr>
          <w:trHeight w:val="938"/>
        </w:trPr>
        <w:tc>
          <w:tcPr>
            <w:tcW w:w="812" w:type="pct"/>
            <w:vMerge/>
            <w:shd w:val="clear" w:color="auto" w:fill="auto"/>
            <w:vAlign w:val="center"/>
          </w:tcPr>
          <w:p w:rsidR="00314B44" w:rsidRPr="003D77F8" w:rsidRDefault="00314B44" w:rsidP="00773E47">
            <w:pPr>
              <w:widowControl/>
              <w:jc w:val="center"/>
              <w:rPr>
                <w:rFonts w:ascii="仿宋" w:eastAsia="仿宋" w:hAnsi="仿宋" w:cs="宋体"/>
                <w:kern w:val="0"/>
                <w:sz w:val="20"/>
                <w:szCs w:val="20"/>
              </w:rPr>
            </w:pPr>
          </w:p>
        </w:tc>
        <w:tc>
          <w:tcPr>
            <w:tcW w:w="999" w:type="pct"/>
            <w:shd w:val="clear" w:color="auto" w:fill="auto"/>
            <w:vAlign w:val="center"/>
          </w:tcPr>
          <w:p w:rsidR="00314B44" w:rsidRPr="003D77F8" w:rsidRDefault="00314B44" w:rsidP="00773E47">
            <w:pPr>
              <w:widowControl/>
              <w:jc w:val="center"/>
              <w:rPr>
                <w:rFonts w:ascii="仿宋" w:eastAsia="仿宋" w:hAnsi="仿宋" w:cs="宋体"/>
                <w:kern w:val="0"/>
                <w:sz w:val="20"/>
                <w:szCs w:val="20"/>
              </w:rPr>
            </w:pPr>
            <w:r w:rsidRPr="003D77F8">
              <w:rPr>
                <w:rFonts w:ascii="仿宋" w:eastAsia="仿宋" w:hAnsi="仿宋" w:cs="宋体" w:hint="eastAsia"/>
                <w:kern w:val="0"/>
                <w:sz w:val="20"/>
                <w:szCs w:val="20"/>
              </w:rPr>
              <w:t>万兆单模光纤模块</w:t>
            </w:r>
          </w:p>
        </w:tc>
        <w:tc>
          <w:tcPr>
            <w:tcW w:w="2715" w:type="pct"/>
            <w:shd w:val="clear" w:color="auto" w:fill="auto"/>
            <w:vAlign w:val="center"/>
          </w:tcPr>
          <w:p w:rsidR="00314B44" w:rsidRPr="003D77F8" w:rsidRDefault="00314B44" w:rsidP="00F419F9">
            <w:pPr>
              <w:widowControl/>
              <w:jc w:val="left"/>
              <w:rPr>
                <w:rFonts w:ascii="仿宋" w:eastAsia="仿宋" w:hAnsi="仿宋" w:cs="宋体"/>
                <w:kern w:val="0"/>
                <w:sz w:val="20"/>
                <w:szCs w:val="20"/>
              </w:rPr>
            </w:pPr>
            <w:r w:rsidRPr="003D77F8">
              <w:rPr>
                <w:rFonts w:ascii="仿宋" w:eastAsia="仿宋" w:hAnsi="仿宋" w:cs="宋体" w:hint="eastAsia"/>
                <w:kern w:val="0"/>
                <w:sz w:val="20"/>
                <w:szCs w:val="20"/>
              </w:rPr>
              <w:t>万兆LC接口模块（1310nm），10km，适用于SFP+接口</w:t>
            </w:r>
            <w:r w:rsidR="00FC0934" w:rsidRPr="003D77F8">
              <w:rPr>
                <w:rFonts w:ascii="仿宋" w:eastAsia="仿宋" w:hAnsi="仿宋" w:cs="宋体" w:hint="eastAsia"/>
                <w:kern w:val="0"/>
                <w:sz w:val="20"/>
                <w:szCs w:val="20"/>
              </w:rPr>
              <w:t>，兼容利旧现有网络设备</w:t>
            </w:r>
            <w:r w:rsidR="00011241" w:rsidRPr="003D77F8">
              <w:rPr>
                <w:rFonts w:ascii="仿宋" w:eastAsia="仿宋" w:hAnsi="仿宋" w:cs="宋体" w:hint="eastAsia"/>
                <w:kern w:val="0"/>
                <w:sz w:val="20"/>
                <w:szCs w:val="20"/>
              </w:rPr>
              <w:t>，</w:t>
            </w:r>
            <w:r w:rsidR="00011241" w:rsidRPr="003D77F8">
              <w:rPr>
                <w:rFonts w:ascii="仿宋" w:eastAsia="仿宋" w:hAnsi="仿宋" w:cs="宋体"/>
                <w:kern w:val="0"/>
                <w:sz w:val="20"/>
                <w:szCs w:val="20"/>
              </w:rPr>
              <w:t>不</w:t>
            </w:r>
            <w:r w:rsidR="00F419F9">
              <w:rPr>
                <w:rFonts w:ascii="仿宋" w:eastAsia="仿宋" w:hAnsi="仿宋" w:cs="宋体" w:hint="eastAsia"/>
                <w:kern w:val="0"/>
                <w:sz w:val="20"/>
                <w:szCs w:val="20"/>
              </w:rPr>
              <w:t>报</w:t>
            </w:r>
            <w:r w:rsidR="00011241" w:rsidRPr="003D77F8">
              <w:rPr>
                <w:rFonts w:ascii="仿宋" w:eastAsia="仿宋" w:hAnsi="仿宋" w:cs="宋体" w:hint="eastAsia"/>
                <w:kern w:val="0"/>
                <w:sz w:val="20"/>
                <w:szCs w:val="20"/>
              </w:rPr>
              <w:t>警报错</w:t>
            </w:r>
          </w:p>
        </w:tc>
        <w:tc>
          <w:tcPr>
            <w:tcW w:w="474" w:type="pct"/>
            <w:shd w:val="clear" w:color="auto" w:fill="auto"/>
            <w:vAlign w:val="center"/>
          </w:tcPr>
          <w:p w:rsidR="00314B44" w:rsidRPr="003D77F8" w:rsidRDefault="00E6597F" w:rsidP="00773E47">
            <w:pPr>
              <w:widowControl/>
              <w:jc w:val="center"/>
              <w:rPr>
                <w:rFonts w:ascii="仿宋" w:eastAsia="仿宋" w:hAnsi="仿宋" w:cs="宋体"/>
                <w:kern w:val="0"/>
                <w:sz w:val="20"/>
                <w:szCs w:val="20"/>
              </w:rPr>
            </w:pPr>
            <w:r w:rsidRPr="003D77F8">
              <w:rPr>
                <w:rFonts w:ascii="仿宋" w:eastAsia="仿宋" w:hAnsi="仿宋" w:cs="宋体"/>
                <w:kern w:val="0"/>
                <w:sz w:val="20"/>
                <w:szCs w:val="20"/>
              </w:rPr>
              <w:t>12</w:t>
            </w:r>
            <w:r w:rsidR="00105321" w:rsidRPr="003D77F8">
              <w:rPr>
                <w:rFonts w:ascii="仿宋" w:eastAsia="仿宋" w:hAnsi="仿宋" w:cs="宋体"/>
                <w:kern w:val="0"/>
                <w:sz w:val="20"/>
                <w:szCs w:val="20"/>
              </w:rPr>
              <w:t>9</w:t>
            </w:r>
          </w:p>
        </w:tc>
      </w:tr>
    </w:tbl>
    <w:p w:rsidR="00FD7F4F" w:rsidRDefault="00025A8C" w:rsidP="00025A8C">
      <w:pPr>
        <w:pStyle w:val="2"/>
        <w:rPr>
          <w:rFonts w:ascii="仿宋" w:eastAsia="仿宋" w:hAnsi="仿宋"/>
        </w:rPr>
      </w:pPr>
      <w:r>
        <w:rPr>
          <w:rFonts w:ascii="仿宋" w:eastAsia="仿宋" w:hAnsi="仿宋" w:hint="eastAsia"/>
        </w:rPr>
        <w:t>4.2</w:t>
      </w:r>
      <w:r w:rsidR="00FD7F4F" w:rsidRPr="00220991">
        <w:rPr>
          <w:rFonts w:ascii="仿宋" w:eastAsia="仿宋" w:hAnsi="仿宋" w:hint="eastAsia"/>
        </w:rPr>
        <w:t>简阳市人民医院新门诊大楼信息点位统计表</w:t>
      </w:r>
    </w:p>
    <w:tbl>
      <w:tblPr>
        <w:tblW w:w="8685" w:type="dxa"/>
        <w:tblInd w:w="93" w:type="dxa"/>
        <w:tblLook w:val="04A0" w:firstRow="1" w:lastRow="0" w:firstColumn="1" w:lastColumn="0" w:noHBand="0" w:noVBand="1"/>
      </w:tblPr>
      <w:tblGrid>
        <w:gridCol w:w="524"/>
        <w:gridCol w:w="1139"/>
        <w:gridCol w:w="769"/>
        <w:gridCol w:w="1127"/>
        <w:gridCol w:w="992"/>
        <w:gridCol w:w="993"/>
        <w:gridCol w:w="992"/>
        <w:gridCol w:w="1134"/>
        <w:gridCol w:w="1015"/>
      </w:tblGrid>
      <w:tr w:rsidR="00FD7F4F" w:rsidRPr="00035321" w:rsidTr="00E61EFF">
        <w:trPr>
          <w:trHeight w:val="270"/>
        </w:trPr>
        <w:tc>
          <w:tcPr>
            <w:tcW w:w="8685" w:type="dxa"/>
            <w:gridSpan w:val="9"/>
            <w:tcBorders>
              <w:top w:val="nil"/>
              <w:bottom w:val="nil"/>
              <w:right w:val="nil"/>
            </w:tcBorders>
            <w:shd w:val="clear" w:color="auto" w:fill="auto"/>
            <w:noWrap/>
            <w:vAlign w:val="center"/>
            <w:hideMark/>
          </w:tcPr>
          <w:p w:rsidR="00FD7F4F" w:rsidRPr="00035321" w:rsidRDefault="00FD7F4F" w:rsidP="00E61EFF">
            <w:pPr>
              <w:widowControl/>
              <w:jc w:val="center"/>
              <w:rPr>
                <w:rFonts w:ascii="宋体" w:hAnsi="宋体" w:cs="宋体"/>
                <w:b/>
                <w:bCs/>
                <w:color w:val="000000"/>
                <w:kern w:val="0"/>
                <w:sz w:val="22"/>
              </w:rPr>
            </w:pPr>
            <w:r w:rsidRPr="00035321">
              <w:rPr>
                <w:rFonts w:ascii="宋体" w:hAnsi="宋体" w:cs="宋体" w:hint="eastAsia"/>
                <w:b/>
                <w:bCs/>
                <w:color w:val="000000"/>
                <w:kern w:val="0"/>
                <w:sz w:val="22"/>
              </w:rPr>
              <w:t>负一层点位统计</w:t>
            </w:r>
          </w:p>
        </w:tc>
      </w:tr>
      <w:tr w:rsidR="00FD7F4F" w:rsidRPr="00035321" w:rsidTr="00E61EFF">
        <w:trPr>
          <w:trHeight w:val="270"/>
        </w:trPr>
        <w:tc>
          <w:tcPr>
            <w:tcW w:w="5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序号</w:t>
            </w:r>
          </w:p>
        </w:tc>
        <w:tc>
          <w:tcPr>
            <w:tcW w:w="1139" w:type="dxa"/>
            <w:tcBorders>
              <w:top w:val="single" w:sz="4" w:space="0" w:color="auto"/>
              <w:left w:val="nil"/>
              <w:bottom w:val="single" w:sz="4" w:space="0" w:color="auto"/>
              <w:right w:val="single" w:sz="4" w:space="0" w:color="auto"/>
            </w:tcBorders>
            <w:shd w:val="clear" w:color="auto" w:fill="auto"/>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建筑层</w:t>
            </w:r>
          </w:p>
        </w:tc>
        <w:tc>
          <w:tcPr>
            <w:tcW w:w="769" w:type="dxa"/>
            <w:tcBorders>
              <w:top w:val="single" w:sz="4" w:space="0" w:color="auto"/>
              <w:left w:val="nil"/>
              <w:bottom w:val="single" w:sz="4" w:space="0" w:color="auto"/>
              <w:right w:val="single" w:sz="4" w:space="0" w:color="auto"/>
            </w:tcBorders>
            <w:shd w:val="clear" w:color="auto" w:fill="auto"/>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弱电井</w:t>
            </w:r>
          </w:p>
        </w:tc>
        <w:tc>
          <w:tcPr>
            <w:tcW w:w="1127" w:type="dxa"/>
            <w:tcBorders>
              <w:top w:val="single" w:sz="4" w:space="0" w:color="auto"/>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数据点位数量</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1015" w:type="dxa"/>
            <w:tcBorders>
              <w:top w:val="single" w:sz="4" w:space="0" w:color="auto"/>
              <w:left w:val="nil"/>
              <w:bottom w:val="single" w:sz="4" w:space="0" w:color="auto"/>
              <w:right w:val="single" w:sz="4" w:space="0" w:color="auto"/>
            </w:tcBorders>
            <w:shd w:val="clear" w:color="auto" w:fill="auto"/>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排队叫号</w:t>
            </w:r>
          </w:p>
        </w:tc>
      </w:tr>
      <w:tr w:rsidR="00FD7F4F" w:rsidRPr="00035321" w:rsidTr="00E61EFF">
        <w:trPr>
          <w:trHeight w:val="27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1</w:t>
            </w:r>
          </w:p>
        </w:tc>
        <w:tc>
          <w:tcPr>
            <w:tcW w:w="113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-1</w:t>
            </w:r>
          </w:p>
        </w:tc>
        <w:tc>
          <w:tcPr>
            <w:tcW w:w="769" w:type="dxa"/>
            <w:tcBorders>
              <w:top w:val="nil"/>
              <w:left w:val="nil"/>
              <w:bottom w:val="single" w:sz="4" w:space="0" w:color="auto"/>
              <w:right w:val="single" w:sz="4" w:space="0" w:color="auto"/>
            </w:tcBorders>
            <w:shd w:val="clear" w:color="auto" w:fill="auto"/>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1#</w:t>
            </w:r>
          </w:p>
        </w:tc>
        <w:tc>
          <w:tcPr>
            <w:tcW w:w="1127"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0</w:t>
            </w:r>
          </w:p>
        </w:tc>
        <w:tc>
          <w:tcPr>
            <w:tcW w:w="992"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993"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992"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1134"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1015" w:type="dxa"/>
            <w:tcBorders>
              <w:top w:val="nil"/>
              <w:left w:val="nil"/>
              <w:bottom w:val="single" w:sz="4" w:space="0" w:color="auto"/>
              <w:right w:val="single" w:sz="4" w:space="0" w:color="auto"/>
            </w:tcBorders>
            <w:shd w:val="clear" w:color="auto" w:fill="auto"/>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0</w:t>
            </w:r>
          </w:p>
        </w:tc>
      </w:tr>
      <w:tr w:rsidR="00FD7F4F" w:rsidRPr="00035321" w:rsidTr="00E61EFF">
        <w:trPr>
          <w:trHeight w:val="27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2</w:t>
            </w:r>
          </w:p>
        </w:tc>
        <w:tc>
          <w:tcPr>
            <w:tcW w:w="1139" w:type="dxa"/>
            <w:vMerge/>
            <w:tcBorders>
              <w:top w:val="nil"/>
              <w:left w:val="single" w:sz="4" w:space="0" w:color="auto"/>
              <w:bottom w:val="single" w:sz="4" w:space="0" w:color="auto"/>
              <w:right w:val="single" w:sz="4" w:space="0" w:color="auto"/>
            </w:tcBorders>
            <w:vAlign w:val="center"/>
            <w:hideMark/>
          </w:tcPr>
          <w:p w:rsidR="00FD7F4F" w:rsidRPr="00035321" w:rsidRDefault="00FD7F4F" w:rsidP="00E61EFF">
            <w:pPr>
              <w:widowControl/>
              <w:jc w:val="left"/>
              <w:rPr>
                <w:rFonts w:ascii="宋体" w:hAnsi="宋体" w:cs="宋体"/>
                <w:color w:val="000000"/>
                <w:kern w:val="0"/>
                <w:sz w:val="22"/>
              </w:rPr>
            </w:pPr>
          </w:p>
        </w:tc>
        <w:tc>
          <w:tcPr>
            <w:tcW w:w="769" w:type="dxa"/>
            <w:tcBorders>
              <w:top w:val="nil"/>
              <w:left w:val="nil"/>
              <w:bottom w:val="single" w:sz="4" w:space="0" w:color="auto"/>
              <w:right w:val="single" w:sz="4" w:space="0" w:color="auto"/>
            </w:tcBorders>
            <w:shd w:val="clear" w:color="auto" w:fill="auto"/>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2#</w:t>
            </w:r>
          </w:p>
        </w:tc>
        <w:tc>
          <w:tcPr>
            <w:tcW w:w="1127"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46</w:t>
            </w:r>
          </w:p>
        </w:tc>
        <w:tc>
          <w:tcPr>
            <w:tcW w:w="992"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993"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992"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1134"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1015" w:type="dxa"/>
            <w:tcBorders>
              <w:top w:val="nil"/>
              <w:left w:val="nil"/>
              <w:bottom w:val="single" w:sz="4" w:space="0" w:color="auto"/>
              <w:right w:val="single" w:sz="4" w:space="0" w:color="auto"/>
            </w:tcBorders>
            <w:shd w:val="clear" w:color="auto" w:fill="auto"/>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0</w:t>
            </w:r>
          </w:p>
        </w:tc>
      </w:tr>
      <w:tr w:rsidR="00FD7F4F" w:rsidRPr="00035321" w:rsidTr="00E61EFF">
        <w:trPr>
          <w:trHeight w:val="27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3</w:t>
            </w:r>
          </w:p>
        </w:tc>
        <w:tc>
          <w:tcPr>
            <w:tcW w:w="1139" w:type="dxa"/>
            <w:vMerge/>
            <w:tcBorders>
              <w:top w:val="nil"/>
              <w:left w:val="single" w:sz="4" w:space="0" w:color="auto"/>
              <w:bottom w:val="single" w:sz="4" w:space="0" w:color="auto"/>
              <w:right w:val="single" w:sz="4" w:space="0" w:color="auto"/>
            </w:tcBorders>
            <w:vAlign w:val="center"/>
            <w:hideMark/>
          </w:tcPr>
          <w:p w:rsidR="00FD7F4F" w:rsidRPr="00035321" w:rsidRDefault="00FD7F4F" w:rsidP="00E61EFF">
            <w:pPr>
              <w:widowControl/>
              <w:jc w:val="left"/>
              <w:rPr>
                <w:rFonts w:ascii="宋体" w:hAnsi="宋体" w:cs="宋体"/>
                <w:color w:val="000000"/>
                <w:kern w:val="0"/>
                <w:sz w:val="22"/>
              </w:rPr>
            </w:pPr>
          </w:p>
        </w:tc>
        <w:tc>
          <w:tcPr>
            <w:tcW w:w="769" w:type="dxa"/>
            <w:tcBorders>
              <w:top w:val="nil"/>
              <w:left w:val="nil"/>
              <w:bottom w:val="single" w:sz="4" w:space="0" w:color="auto"/>
              <w:right w:val="single" w:sz="4" w:space="0" w:color="auto"/>
            </w:tcBorders>
            <w:shd w:val="clear" w:color="auto" w:fill="auto"/>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3#</w:t>
            </w:r>
          </w:p>
        </w:tc>
        <w:tc>
          <w:tcPr>
            <w:tcW w:w="1127"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53</w:t>
            </w:r>
          </w:p>
        </w:tc>
        <w:tc>
          <w:tcPr>
            <w:tcW w:w="992"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993"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992"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1134"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1015" w:type="dxa"/>
            <w:tcBorders>
              <w:top w:val="nil"/>
              <w:left w:val="nil"/>
              <w:bottom w:val="single" w:sz="4" w:space="0" w:color="auto"/>
              <w:right w:val="single" w:sz="4" w:space="0" w:color="auto"/>
            </w:tcBorders>
            <w:shd w:val="clear" w:color="auto" w:fill="auto"/>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5</w:t>
            </w:r>
          </w:p>
        </w:tc>
      </w:tr>
      <w:tr w:rsidR="00FD7F4F" w:rsidRPr="00035321" w:rsidTr="00E61EFF">
        <w:trPr>
          <w:trHeight w:val="270"/>
        </w:trPr>
        <w:tc>
          <w:tcPr>
            <w:tcW w:w="243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小计</w:t>
            </w:r>
          </w:p>
        </w:tc>
        <w:tc>
          <w:tcPr>
            <w:tcW w:w="1127"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99</w:t>
            </w:r>
          </w:p>
        </w:tc>
        <w:tc>
          <w:tcPr>
            <w:tcW w:w="992"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993"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992"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1134"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1015" w:type="dxa"/>
            <w:tcBorders>
              <w:top w:val="nil"/>
              <w:left w:val="nil"/>
              <w:bottom w:val="single" w:sz="4" w:space="0" w:color="auto"/>
              <w:right w:val="single" w:sz="4" w:space="0" w:color="auto"/>
            </w:tcBorders>
            <w:shd w:val="clear" w:color="auto" w:fill="auto"/>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5</w:t>
            </w:r>
          </w:p>
        </w:tc>
      </w:tr>
      <w:tr w:rsidR="00FD7F4F" w:rsidRPr="00035321" w:rsidTr="00E61EFF">
        <w:trPr>
          <w:trHeight w:val="270"/>
        </w:trPr>
        <w:tc>
          <w:tcPr>
            <w:tcW w:w="868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D7F4F" w:rsidRPr="00035321" w:rsidRDefault="00FD7F4F" w:rsidP="00E61EFF">
            <w:pPr>
              <w:widowControl/>
              <w:jc w:val="center"/>
              <w:rPr>
                <w:rFonts w:ascii="宋体" w:hAnsi="宋体" w:cs="宋体"/>
                <w:b/>
                <w:bCs/>
                <w:color w:val="000000"/>
                <w:kern w:val="0"/>
                <w:sz w:val="22"/>
              </w:rPr>
            </w:pPr>
            <w:r w:rsidRPr="00035321">
              <w:rPr>
                <w:rFonts w:ascii="宋体" w:hAnsi="宋体" w:cs="宋体" w:hint="eastAsia"/>
                <w:b/>
                <w:bCs/>
                <w:color w:val="000000"/>
                <w:kern w:val="0"/>
                <w:sz w:val="22"/>
              </w:rPr>
              <w:t>一层点位统计</w:t>
            </w:r>
          </w:p>
        </w:tc>
      </w:tr>
      <w:tr w:rsidR="00FD7F4F" w:rsidRPr="00035321" w:rsidTr="00E61EFF">
        <w:trPr>
          <w:trHeight w:val="27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序号</w:t>
            </w:r>
          </w:p>
        </w:tc>
        <w:tc>
          <w:tcPr>
            <w:tcW w:w="1139" w:type="dxa"/>
            <w:tcBorders>
              <w:top w:val="nil"/>
              <w:left w:val="nil"/>
              <w:bottom w:val="single" w:sz="4" w:space="0" w:color="auto"/>
              <w:right w:val="single" w:sz="4" w:space="0" w:color="auto"/>
            </w:tcBorders>
            <w:shd w:val="clear" w:color="auto" w:fill="auto"/>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建筑层</w:t>
            </w:r>
          </w:p>
        </w:tc>
        <w:tc>
          <w:tcPr>
            <w:tcW w:w="769" w:type="dxa"/>
            <w:tcBorders>
              <w:top w:val="nil"/>
              <w:left w:val="nil"/>
              <w:bottom w:val="single" w:sz="4" w:space="0" w:color="auto"/>
              <w:right w:val="single" w:sz="4" w:space="0" w:color="auto"/>
            </w:tcBorders>
            <w:shd w:val="clear" w:color="auto" w:fill="auto"/>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弱电井</w:t>
            </w:r>
          </w:p>
        </w:tc>
        <w:tc>
          <w:tcPr>
            <w:tcW w:w="1127"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数据点位数量</w:t>
            </w:r>
          </w:p>
        </w:tc>
        <w:tc>
          <w:tcPr>
            <w:tcW w:w="992"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993"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992"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1134"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1015" w:type="dxa"/>
            <w:tcBorders>
              <w:top w:val="nil"/>
              <w:left w:val="nil"/>
              <w:bottom w:val="single" w:sz="4" w:space="0" w:color="auto"/>
              <w:right w:val="single" w:sz="4" w:space="0" w:color="auto"/>
            </w:tcBorders>
            <w:shd w:val="clear" w:color="auto" w:fill="auto"/>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排队叫号</w:t>
            </w:r>
          </w:p>
        </w:tc>
      </w:tr>
      <w:tr w:rsidR="00FD7F4F" w:rsidRPr="00035321" w:rsidTr="00E61EFF">
        <w:trPr>
          <w:trHeight w:val="27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4</w:t>
            </w:r>
          </w:p>
        </w:tc>
        <w:tc>
          <w:tcPr>
            <w:tcW w:w="113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1</w:t>
            </w:r>
          </w:p>
        </w:tc>
        <w:tc>
          <w:tcPr>
            <w:tcW w:w="769" w:type="dxa"/>
            <w:tcBorders>
              <w:top w:val="nil"/>
              <w:left w:val="nil"/>
              <w:bottom w:val="single" w:sz="4" w:space="0" w:color="auto"/>
              <w:right w:val="single" w:sz="4" w:space="0" w:color="auto"/>
            </w:tcBorders>
            <w:shd w:val="clear" w:color="auto" w:fill="auto"/>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1#</w:t>
            </w:r>
          </w:p>
        </w:tc>
        <w:tc>
          <w:tcPr>
            <w:tcW w:w="1127"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0</w:t>
            </w:r>
          </w:p>
        </w:tc>
        <w:tc>
          <w:tcPr>
            <w:tcW w:w="992"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993"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992"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1134"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1015" w:type="dxa"/>
            <w:tcBorders>
              <w:top w:val="nil"/>
              <w:left w:val="nil"/>
              <w:bottom w:val="single" w:sz="4" w:space="0" w:color="auto"/>
              <w:right w:val="single" w:sz="4" w:space="0" w:color="auto"/>
            </w:tcBorders>
            <w:shd w:val="clear" w:color="auto" w:fill="auto"/>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0</w:t>
            </w:r>
          </w:p>
        </w:tc>
      </w:tr>
      <w:tr w:rsidR="00FD7F4F" w:rsidRPr="00035321" w:rsidTr="00E61EFF">
        <w:trPr>
          <w:trHeight w:val="27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5</w:t>
            </w:r>
          </w:p>
        </w:tc>
        <w:tc>
          <w:tcPr>
            <w:tcW w:w="1139" w:type="dxa"/>
            <w:vMerge/>
            <w:tcBorders>
              <w:top w:val="nil"/>
              <w:left w:val="single" w:sz="4" w:space="0" w:color="auto"/>
              <w:bottom w:val="single" w:sz="4" w:space="0" w:color="auto"/>
              <w:right w:val="single" w:sz="4" w:space="0" w:color="auto"/>
            </w:tcBorders>
            <w:vAlign w:val="center"/>
            <w:hideMark/>
          </w:tcPr>
          <w:p w:rsidR="00FD7F4F" w:rsidRPr="00035321" w:rsidRDefault="00FD7F4F" w:rsidP="00E61EFF">
            <w:pPr>
              <w:widowControl/>
              <w:jc w:val="left"/>
              <w:rPr>
                <w:rFonts w:ascii="宋体" w:hAnsi="宋体" w:cs="宋体"/>
                <w:color w:val="000000"/>
                <w:kern w:val="0"/>
                <w:sz w:val="22"/>
              </w:rPr>
            </w:pPr>
          </w:p>
        </w:tc>
        <w:tc>
          <w:tcPr>
            <w:tcW w:w="769" w:type="dxa"/>
            <w:tcBorders>
              <w:top w:val="nil"/>
              <w:left w:val="nil"/>
              <w:bottom w:val="single" w:sz="4" w:space="0" w:color="auto"/>
              <w:right w:val="single" w:sz="4" w:space="0" w:color="auto"/>
            </w:tcBorders>
            <w:shd w:val="clear" w:color="auto" w:fill="auto"/>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2#</w:t>
            </w:r>
          </w:p>
        </w:tc>
        <w:tc>
          <w:tcPr>
            <w:tcW w:w="1127"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192</w:t>
            </w:r>
          </w:p>
        </w:tc>
        <w:tc>
          <w:tcPr>
            <w:tcW w:w="992"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993"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992"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1134"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1015" w:type="dxa"/>
            <w:tcBorders>
              <w:top w:val="nil"/>
              <w:left w:val="nil"/>
              <w:bottom w:val="single" w:sz="4" w:space="0" w:color="auto"/>
              <w:right w:val="single" w:sz="4" w:space="0" w:color="auto"/>
            </w:tcBorders>
            <w:shd w:val="clear" w:color="auto" w:fill="auto"/>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13</w:t>
            </w:r>
          </w:p>
        </w:tc>
      </w:tr>
      <w:tr w:rsidR="00FD7F4F" w:rsidRPr="00035321" w:rsidTr="00E61EFF">
        <w:trPr>
          <w:trHeight w:val="27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6</w:t>
            </w:r>
          </w:p>
        </w:tc>
        <w:tc>
          <w:tcPr>
            <w:tcW w:w="1139" w:type="dxa"/>
            <w:vMerge/>
            <w:tcBorders>
              <w:top w:val="nil"/>
              <w:left w:val="single" w:sz="4" w:space="0" w:color="auto"/>
              <w:bottom w:val="single" w:sz="4" w:space="0" w:color="auto"/>
              <w:right w:val="single" w:sz="4" w:space="0" w:color="auto"/>
            </w:tcBorders>
            <w:vAlign w:val="center"/>
            <w:hideMark/>
          </w:tcPr>
          <w:p w:rsidR="00FD7F4F" w:rsidRPr="00035321" w:rsidRDefault="00FD7F4F" w:rsidP="00E61EFF">
            <w:pPr>
              <w:widowControl/>
              <w:jc w:val="left"/>
              <w:rPr>
                <w:rFonts w:ascii="宋体" w:hAnsi="宋体" w:cs="宋体"/>
                <w:color w:val="000000"/>
                <w:kern w:val="0"/>
                <w:sz w:val="22"/>
              </w:rPr>
            </w:pPr>
          </w:p>
        </w:tc>
        <w:tc>
          <w:tcPr>
            <w:tcW w:w="769" w:type="dxa"/>
            <w:tcBorders>
              <w:top w:val="nil"/>
              <w:left w:val="nil"/>
              <w:bottom w:val="single" w:sz="4" w:space="0" w:color="auto"/>
              <w:right w:val="single" w:sz="4" w:space="0" w:color="auto"/>
            </w:tcBorders>
            <w:shd w:val="clear" w:color="auto" w:fill="auto"/>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3#</w:t>
            </w:r>
          </w:p>
        </w:tc>
        <w:tc>
          <w:tcPr>
            <w:tcW w:w="1127"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233</w:t>
            </w:r>
          </w:p>
        </w:tc>
        <w:tc>
          <w:tcPr>
            <w:tcW w:w="992"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993"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992"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1134"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1015" w:type="dxa"/>
            <w:tcBorders>
              <w:top w:val="nil"/>
              <w:left w:val="nil"/>
              <w:bottom w:val="single" w:sz="4" w:space="0" w:color="auto"/>
              <w:right w:val="single" w:sz="4" w:space="0" w:color="auto"/>
            </w:tcBorders>
            <w:shd w:val="clear" w:color="auto" w:fill="auto"/>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13</w:t>
            </w:r>
          </w:p>
        </w:tc>
      </w:tr>
      <w:tr w:rsidR="00FD7F4F" w:rsidRPr="00035321" w:rsidTr="00E61EFF">
        <w:trPr>
          <w:trHeight w:val="270"/>
        </w:trPr>
        <w:tc>
          <w:tcPr>
            <w:tcW w:w="243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小计</w:t>
            </w:r>
          </w:p>
        </w:tc>
        <w:tc>
          <w:tcPr>
            <w:tcW w:w="1127"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425</w:t>
            </w:r>
          </w:p>
        </w:tc>
        <w:tc>
          <w:tcPr>
            <w:tcW w:w="992"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993"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992"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1134"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1015" w:type="dxa"/>
            <w:tcBorders>
              <w:top w:val="nil"/>
              <w:left w:val="nil"/>
              <w:bottom w:val="single" w:sz="4" w:space="0" w:color="auto"/>
              <w:right w:val="single" w:sz="4" w:space="0" w:color="auto"/>
            </w:tcBorders>
            <w:shd w:val="clear" w:color="auto" w:fill="auto"/>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26</w:t>
            </w:r>
          </w:p>
        </w:tc>
      </w:tr>
      <w:tr w:rsidR="00FD7F4F" w:rsidRPr="00035321" w:rsidTr="00E61EFF">
        <w:trPr>
          <w:trHeight w:val="270"/>
        </w:trPr>
        <w:tc>
          <w:tcPr>
            <w:tcW w:w="868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D7F4F" w:rsidRPr="00035321" w:rsidRDefault="00FD7F4F" w:rsidP="00E61EFF">
            <w:pPr>
              <w:widowControl/>
              <w:jc w:val="center"/>
              <w:rPr>
                <w:rFonts w:ascii="宋体" w:hAnsi="宋体" w:cs="宋体"/>
                <w:b/>
                <w:bCs/>
                <w:color w:val="000000"/>
                <w:kern w:val="0"/>
                <w:sz w:val="22"/>
              </w:rPr>
            </w:pPr>
            <w:r w:rsidRPr="00035321">
              <w:rPr>
                <w:rFonts w:ascii="宋体" w:hAnsi="宋体" w:cs="宋体" w:hint="eastAsia"/>
                <w:b/>
                <w:bCs/>
                <w:color w:val="000000"/>
                <w:kern w:val="0"/>
                <w:sz w:val="22"/>
              </w:rPr>
              <w:t>二层点位统计</w:t>
            </w:r>
          </w:p>
        </w:tc>
      </w:tr>
      <w:tr w:rsidR="00FD7F4F" w:rsidRPr="00035321" w:rsidTr="00E61EFF">
        <w:trPr>
          <w:trHeight w:val="27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序号</w:t>
            </w:r>
          </w:p>
        </w:tc>
        <w:tc>
          <w:tcPr>
            <w:tcW w:w="1139" w:type="dxa"/>
            <w:tcBorders>
              <w:top w:val="nil"/>
              <w:left w:val="nil"/>
              <w:bottom w:val="single" w:sz="4" w:space="0" w:color="auto"/>
              <w:right w:val="single" w:sz="4" w:space="0" w:color="auto"/>
            </w:tcBorders>
            <w:shd w:val="clear" w:color="auto" w:fill="auto"/>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建筑层</w:t>
            </w:r>
          </w:p>
        </w:tc>
        <w:tc>
          <w:tcPr>
            <w:tcW w:w="769" w:type="dxa"/>
            <w:tcBorders>
              <w:top w:val="nil"/>
              <w:left w:val="nil"/>
              <w:bottom w:val="single" w:sz="4" w:space="0" w:color="auto"/>
              <w:right w:val="single" w:sz="4" w:space="0" w:color="auto"/>
            </w:tcBorders>
            <w:shd w:val="clear" w:color="auto" w:fill="auto"/>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弱电井</w:t>
            </w:r>
          </w:p>
        </w:tc>
        <w:tc>
          <w:tcPr>
            <w:tcW w:w="1127"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数据点位数量</w:t>
            </w:r>
          </w:p>
        </w:tc>
        <w:tc>
          <w:tcPr>
            <w:tcW w:w="992"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993"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992"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1134"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1015" w:type="dxa"/>
            <w:tcBorders>
              <w:top w:val="nil"/>
              <w:left w:val="nil"/>
              <w:bottom w:val="single" w:sz="4" w:space="0" w:color="auto"/>
              <w:right w:val="single" w:sz="4" w:space="0" w:color="auto"/>
            </w:tcBorders>
            <w:shd w:val="clear" w:color="auto" w:fill="auto"/>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排队叫号</w:t>
            </w:r>
          </w:p>
        </w:tc>
      </w:tr>
      <w:tr w:rsidR="00FD7F4F" w:rsidRPr="00035321" w:rsidTr="00E61EFF">
        <w:trPr>
          <w:trHeight w:val="27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7</w:t>
            </w:r>
          </w:p>
        </w:tc>
        <w:tc>
          <w:tcPr>
            <w:tcW w:w="113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2</w:t>
            </w:r>
          </w:p>
        </w:tc>
        <w:tc>
          <w:tcPr>
            <w:tcW w:w="769" w:type="dxa"/>
            <w:tcBorders>
              <w:top w:val="nil"/>
              <w:left w:val="nil"/>
              <w:bottom w:val="single" w:sz="4" w:space="0" w:color="auto"/>
              <w:right w:val="single" w:sz="4" w:space="0" w:color="auto"/>
            </w:tcBorders>
            <w:shd w:val="clear" w:color="auto" w:fill="auto"/>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1#</w:t>
            </w:r>
          </w:p>
        </w:tc>
        <w:tc>
          <w:tcPr>
            <w:tcW w:w="1127"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110</w:t>
            </w:r>
          </w:p>
        </w:tc>
        <w:tc>
          <w:tcPr>
            <w:tcW w:w="992"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993"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992"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1134"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1015" w:type="dxa"/>
            <w:tcBorders>
              <w:top w:val="nil"/>
              <w:left w:val="nil"/>
              <w:bottom w:val="single" w:sz="4" w:space="0" w:color="auto"/>
              <w:right w:val="single" w:sz="4" w:space="0" w:color="auto"/>
            </w:tcBorders>
            <w:shd w:val="clear" w:color="auto" w:fill="auto"/>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7</w:t>
            </w:r>
          </w:p>
        </w:tc>
      </w:tr>
      <w:tr w:rsidR="00FD7F4F" w:rsidRPr="00035321" w:rsidTr="00E61EFF">
        <w:trPr>
          <w:trHeight w:val="27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8</w:t>
            </w:r>
          </w:p>
        </w:tc>
        <w:tc>
          <w:tcPr>
            <w:tcW w:w="1139" w:type="dxa"/>
            <w:vMerge/>
            <w:tcBorders>
              <w:top w:val="nil"/>
              <w:left w:val="single" w:sz="4" w:space="0" w:color="auto"/>
              <w:bottom w:val="single" w:sz="4" w:space="0" w:color="auto"/>
              <w:right w:val="single" w:sz="4" w:space="0" w:color="auto"/>
            </w:tcBorders>
            <w:vAlign w:val="center"/>
            <w:hideMark/>
          </w:tcPr>
          <w:p w:rsidR="00FD7F4F" w:rsidRPr="00035321" w:rsidRDefault="00FD7F4F" w:rsidP="00E61EFF">
            <w:pPr>
              <w:widowControl/>
              <w:jc w:val="left"/>
              <w:rPr>
                <w:rFonts w:ascii="宋体" w:hAnsi="宋体" w:cs="宋体"/>
                <w:color w:val="000000"/>
                <w:kern w:val="0"/>
                <w:sz w:val="22"/>
              </w:rPr>
            </w:pPr>
          </w:p>
        </w:tc>
        <w:tc>
          <w:tcPr>
            <w:tcW w:w="769" w:type="dxa"/>
            <w:tcBorders>
              <w:top w:val="nil"/>
              <w:left w:val="nil"/>
              <w:bottom w:val="single" w:sz="4" w:space="0" w:color="auto"/>
              <w:right w:val="single" w:sz="4" w:space="0" w:color="auto"/>
            </w:tcBorders>
            <w:shd w:val="clear" w:color="auto" w:fill="auto"/>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2#</w:t>
            </w:r>
          </w:p>
        </w:tc>
        <w:tc>
          <w:tcPr>
            <w:tcW w:w="1127"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131</w:t>
            </w:r>
          </w:p>
        </w:tc>
        <w:tc>
          <w:tcPr>
            <w:tcW w:w="992"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993"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992"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1134"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1015" w:type="dxa"/>
            <w:tcBorders>
              <w:top w:val="nil"/>
              <w:left w:val="nil"/>
              <w:bottom w:val="single" w:sz="4" w:space="0" w:color="auto"/>
              <w:right w:val="single" w:sz="4" w:space="0" w:color="auto"/>
            </w:tcBorders>
            <w:shd w:val="clear" w:color="auto" w:fill="auto"/>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0</w:t>
            </w:r>
          </w:p>
        </w:tc>
      </w:tr>
      <w:tr w:rsidR="00FD7F4F" w:rsidRPr="00035321" w:rsidTr="00E61EFF">
        <w:trPr>
          <w:trHeight w:val="27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9</w:t>
            </w:r>
          </w:p>
        </w:tc>
        <w:tc>
          <w:tcPr>
            <w:tcW w:w="1139" w:type="dxa"/>
            <w:vMerge/>
            <w:tcBorders>
              <w:top w:val="nil"/>
              <w:left w:val="single" w:sz="4" w:space="0" w:color="auto"/>
              <w:bottom w:val="single" w:sz="4" w:space="0" w:color="auto"/>
              <w:right w:val="single" w:sz="4" w:space="0" w:color="auto"/>
            </w:tcBorders>
            <w:vAlign w:val="center"/>
            <w:hideMark/>
          </w:tcPr>
          <w:p w:rsidR="00FD7F4F" w:rsidRPr="00035321" w:rsidRDefault="00FD7F4F" w:rsidP="00E61EFF">
            <w:pPr>
              <w:widowControl/>
              <w:jc w:val="left"/>
              <w:rPr>
                <w:rFonts w:ascii="宋体" w:hAnsi="宋体" w:cs="宋体"/>
                <w:color w:val="000000"/>
                <w:kern w:val="0"/>
                <w:sz w:val="22"/>
              </w:rPr>
            </w:pPr>
          </w:p>
        </w:tc>
        <w:tc>
          <w:tcPr>
            <w:tcW w:w="769" w:type="dxa"/>
            <w:tcBorders>
              <w:top w:val="nil"/>
              <w:left w:val="nil"/>
              <w:bottom w:val="single" w:sz="4" w:space="0" w:color="auto"/>
              <w:right w:val="single" w:sz="4" w:space="0" w:color="auto"/>
            </w:tcBorders>
            <w:shd w:val="clear" w:color="auto" w:fill="auto"/>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3#</w:t>
            </w:r>
          </w:p>
        </w:tc>
        <w:tc>
          <w:tcPr>
            <w:tcW w:w="1127"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171</w:t>
            </w:r>
          </w:p>
        </w:tc>
        <w:tc>
          <w:tcPr>
            <w:tcW w:w="992"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993"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992"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1134"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1015" w:type="dxa"/>
            <w:tcBorders>
              <w:top w:val="nil"/>
              <w:left w:val="nil"/>
              <w:bottom w:val="single" w:sz="4" w:space="0" w:color="auto"/>
              <w:right w:val="single" w:sz="4" w:space="0" w:color="auto"/>
            </w:tcBorders>
            <w:shd w:val="clear" w:color="auto" w:fill="auto"/>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14</w:t>
            </w:r>
          </w:p>
        </w:tc>
      </w:tr>
      <w:tr w:rsidR="00FD7F4F" w:rsidRPr="00035321" w:rsidTr="00E61EFF">
        <w:trPr>
          <w:trHeight w:val="270"/>
        </w:trPr>
        <w:tc>
          <w:tcPr>
            <w:tcW w:w="243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 xml:space="preserve">　</w:t>
            </w:r>
          </w:p>
        </w:tc>
        <w:tc>
          <w:tcPr>
            <w:tcW w:w="1127"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412</w:t>
            </w:r>
          </w:p>
        </w:tc>
        <w:tc>
          <w:tcPr>
            <w:tcW w:w="992"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993"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992"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1134"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1015" w:type="dxa"/>
            <w:tcBorders>
              <w:top w:val="nil"/>
              <w:left w:val="nil"/>
              <w:bottom w:val="single" w:sz="4" w:space="0" w:color="auto"/>
              <w:right w:val="single" w:sz="4" w:space="0" w:color="auto"/>
            </w:tcBorders>
            <w:shd w:val="clear" w:color="auto" w:fill="auto"/>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21</w:t>
            </w:r>
          </w:p>
        </w:tc>
      </w:tr>
      <w:tr w:rsidR="00FD7F4F" w:rsidRPr="00035321" w:rsidTr="00E61EFF">
        <w:trPr>
          <w:trHeight w:val="270"/>
        </w:trPr>
        <w:tc>
          <w:tcPr>
            <w:tcW w:w="868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D7F4F" w:rsidRPr="00035321" w:rsidRDefault="00FD7F4F" w:rsidP="00E61EFF">
            <w:pPr>
              <w:widowControl/>
              <w:jc w:val="center"/>
              <w:rPr>
                <w:rFonts w:ascii="宋体" w:hAnsi="宋体" w:cs="宋体"/>
                <w:b/>
                <w:bCs/>
                <w:color w:val="000000"/>
                <w:kern w:val="0"/>
                <w:sz w:val="22"/>
              </w:rPr>
            </w:pPr>
            <w:r w:rsidRPr="00035321">
              <w:rPr>
                <w:rFonts w:ascii="宋体" w:hAnsi="宋体" w:cs="宋体" w:hint="eastAsia"/>
                <w:b/>
                <w:bCs/>
                <w:color w:val="000000"/>
                <w:kern w:val="0"/>
                <w:sz w:val="22"/>
              </w:rPr>
              <w:t>三层点位统计</w:t>
            </w:r>
          </w:p>
        </w:tc>
      </w:tr>
      <w:tr w:rsidR="00FD7F4F" w:rsidRPr="00035321" w:rsidTr="00E61EFF">
        <w:trPr>
          <w:trHeight w:val="27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序号</w:t>
            </w:r>
          </w:p>
        </w:tc>
        <w:tc>
          <w:tcPr>
            <w:tcW w:w="1139" w:type="dxa"/>
            <w:tcBorders>
              <w:top w:val="nil"/>
              <w:left w:val="nil"/>
              <w:bottom w:val="single" w:sz="4" w:space="0" w:color="auto"/>
              <w:right w:val="single" w:sz="4" w:space="0" w:color="auto"/>
            </w:tcBorders>
            <w:shd w:val="clear" w:color="auto" w:fill="auto"/>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建筑层</w:t>
            </w:r>
          </w:p>
        </w:tc>
        <w:tc>
          <w:tcPr>
            <w:tcW w:w="769" w:type="dxa"/>
            <w:tcBorders>
              <w:top w:val="nil"/>
              <w:left w:val="nil"/>
              <w:bottom w:val="single" w:sz="4" w:space="0" w:color="auto"/>
              <w:right w:val="single" w:sz="4" w:space="0" w:color="auto"/>
            </w:tcBorders>
            <w:shd w:val="clear" w:color="auto" w:fill="auto"/>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弱电井</w:t>
            </w:r>
          </w:p>
        </w:tc>
        <w:tc>
          <w:tcPr>
            <w:tcW w:w="1127"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数据点位数量</w:t>
            </w:r>
          </w:p>
        </w:tc>
        <w:tc>
          <w:tcPr>
            <w:tcW w:w="992"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993"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992"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1134"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1015" w:type="dxa"/>
            <w:tcBorders>
              <w:top w:val="nil"/>
              <w:left w:val="nil"/>
              <w:bottom w:val="single" w:sz="4" w:space="0" w:color="auto"/>
              <w:right w:val="single" w:sz="4" w:space="0" w:color="auto"/>
            </w:tcBorders>
            <w:shd w:val="clear" w:color="auto" w:fill="auto"/>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排队叫号</w:t>
            </w:r>
          </w:p>
        </w:tc>
      </w:tr>
      <w:tr w:rsidR="00FD7F4F" w:rsidRPr="00035321" w:rsidTr="00E61EFF">
        <w:trPr>
          <w:trHeight w:val="27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10</w:t>
            </w:r>
          </w:p>
        </w:tc>
        <w:tc>
          <w:tcPr>
            <w:tcW w:w="113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3</w:t>
            </w:r>
          </w:p>
        </w:tc>
        <w:tc>
          <w:tcPr>
            <w:tcW w:w="769" w:type="dxa"/>
            <w:tcBorders>
              <w:top w:val="nil"/>
              <w:left w:val="nil"/>
              <w:bottom w:val="single" w:sz="4" w:space="0" w:color="auto"/>
              <w:right w:val="single" w:sz="4" w:space="0" w:color="auto"/>
            </w:tcBorders>
            <w:shd w:val="clear" w:color="auto" w:fill="auto"/>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1#</w:t>
            </w:r>
          </w:p>
        </w:tc>
        <w:tc>
          <w:tcPr>
            <w:tcW w:w="1127"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87</w:t>
            </w:r>
          </w:p>
        </w:tc>
        <w:tc>
          <w:tcPr>
            <w:tcW w:w="992"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993"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992"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1134"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1015" w:type="dxa"/>
            <w:tcBorders>
              <w:top w:val="nil"/>
              <w:left w:val="nil"/>
              <w:bottom w:val="single" w:sz="4" w:space="0" w:color="auto"/>
              <w:right w:val="single" w:sz="4" w:space="0" w:color="auto"/>
            </w:tcBorders>
            <w:shd w:val="clear" w:color="auto" w:fill="auto"/>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0</w:t>
            </w:r>
          </w:p>
        </w:tc>
      </w:tr>
      <w:tr w:rsidR="00FD7F4F" w:rsidRPr="00035321" w:rsidTr="00E61EFF">
        <w:trPr>
          <w:trHeight w:val="27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11</w:t>
            </w:r>
          </w:p>
        </w:tc>
        <w:tc>
          <w:tcPr>
            <w:tcW w:w="1139" w:type="dxa"/>
            <w:vMerge/>
            <w:tcBorders>
              <w:top w:val="nil"/>
              <w:left w:val="single" w:sz="4" w:space="0" w:color="auto"/>
              <w:bottom w:val="single" w:sz="4" w:space="0" w:color="auto"/>
              <w:right w:val="single" w:sz="4" w:space="0" w:color="auto"/>
            </w:tcBorders>
            <w:vAlign w:val="center"/>
            <w:hideMark/>
          </w:tcPr>
          <w:p w:rsidR="00FD7F4F" w:rsidRPr="00035321" w:rsidRDefault="00FD7F4F" w:rsidP="00E61EFF">
            <w:pPr>
              <w:widowControl/>
              <w:jc w:val="left"/>
              <w:rPr>
                <w:rFonts w:ascii="宋体" w:hAnsi="宋体" w:cs="宋体"/>
                <w:color w:val="000000"/>
                <w:kern w:val="0"/>
                <w:sz w:val="22"/>
              </w:rPr>
            </w:pPr>
          </w:p>
        </w:tc>
        <w:tc>
          <w:tcPr>
            <w:tcW w:w="769" w:type="dxa"/>
            <w:tcBorders>
              <w:top w:val="nil"/>
              <w:left w:val="nil"/>
              <w:bottom w:val="single" w:sz="4" w:space="0" w:color="auto"/>
              <w:right w:val="single" w:sz="4" w:space="0" w:color="auto"/>
            </w:tcBorders>
            <w:shd w:val="clear" w:color="auto" w:fill="auto"/>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2#</w:t>
            </w:r>
          </w:p>
        </w:tc>
        <w:tc>
          <w:tcPr>
            <w:tcW w:w="1127"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114</w:t>
            </w:r>
          </w:p>
        </w:tc>
        <w:tc>
          <w:tcPr>
            <w:tcW w:w="992"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993"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992"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1134"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1015" w:type="dxa"/>
            <w:tcBorders>
              <w:top w:val="nil"/>
              <w:left w:val="nil"/>
              <w:bottom w:val="single" w:sz="4" w:space="0" w:color="auto"/>
              <w:right w:val="single" w:sz="4" w:space="0" w:color="auto"/>
            </w:tcBorders>
            <w:shd w:val="clear" w:color="auto" w:fill="auto"/>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0</w:t>
            </w:r>
          </w:p>
        </w:tc>
      </w:tr>
      <w:tr w:rsidR="00FD7F4F" w:rsidRPr="00035321" w:rsidTr="00E61EFF">
        <w:trPr>
          <w:trHeight w:val="27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12</w:t>
            </w:r>
          </w:p>
        </w:tc>
        <w:tc>
          <w:tcPr>
            <w:tcW w:w="1139" w:type="dxa"/>
            <w:vMerge/>
            <w:tcBorders>
              <w:top w:val="nil"/>
              <w:left w:val="single" w:sz="4" w:space="0" w:color="auto"/>
              <w:bottom w:val="single" w:sz="4" w:space="0" w:color="auto"/>
              <w:right w:val="single" w:sz="4" w:space="0" w:color="auto"/>
            </w:tcBorders>
            <w:vAlign w:val="center"/>
            <w:hideMark/>
          </w:tcPr>
          <w:p w:rsidR="00FD7F4F" w:rsidRPr="00035321" w:rsidRDefault="00FD7F4F" w:rsidP="00E61EFF">
            <w:pPr>
              <w:widowControl/>
              <w:jc w:val="left"/>
              <w:rPr>
                <w:rFonts w:ascii="宋体" w:hAnsi="宋体" w:cs="宋体"/>
                <w:color w:val="000000"/>
                <w:kern w:val="0"/>
                <w:sz w:val="22"/>
              </w:rPr>
            </w:pPr>
          </w:p>
        </w:tc>
        <w:tc>
          <w:tcPr>
            <w:tcW w:w="769" w:type="dxa"/>
            <w:tcBorders>
              <w:top w:val="nil"/>
              <w:left w:val="nil"/>
              <w:bottom w:val="single" w:sz="4" w:space="0" w:color="auto"/>
              <w:right w:val="single" w:sz="4" w:space="0" w:color="auto"/>
            </w:tcBorders>
            <w:shd w:val="clear" w:color="auto" w:fill="auto"/>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3#</w:t>
            </w:r>
          </w:p>
        </w:tc>
        <w:tc>
          <w:tcPr>
            <w:tcW w:w="1127"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85</w:t>
            </w:r>
          </w:p>
        </w:tc>
        <w:tc>
          <w:tcPr>
            <w:tcW w:w="992"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993"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992"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1134"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1015" w:type="dxa"/>
            <w:tcBorders>
              <w:top w:val="nil"/>
              <w:left w:val="nil"/>
              <w:bottom w:val="single" w:sz="4" w:space="0" w:color="auto"/>
              <w:right w:val="single" w:sz="4" w:space="0" w:color="auto"/>
            </w:tcBorders>
            <w:shd w:val="clear" w:color="auto" w:fill="auto"/>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17</w:t>
            </w:r>
          </w:p>
        </w:tc>
      </w:tr>
      <w:tr w:rsidR="00FD7F4F" w:rsidRPr="00035321" w:rsidTr="00E61EFF">
        <w:trPr>
          <w:trHeight w:val="270"/>
        </w:trPr>
        <w:tc>
          <w:tcPr>
            <w:tcW w:w="243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小计</w:t>
            </w:r>
          </w:p>
        </w:tc>
        <w:tc>
          <w:tcPr>
            <w:tcW w:w="1127"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286</w:t>
            </w:r>
          </w:p>
        </w:tc>
        <w:tc>
          <w:tcPr>
            <w:tcW w:w="992"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993"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992"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1134"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1015" w:type="dxa"/>
            <w:tcBorders>
              <w:top w:val="nil"/>
              <w:left w:val="nil"/>
              <w:bottom w:val="single" w:sz="4" w:space="0" w:color="auto"/>
              <w:right w:val="single" w:sz="4" w:space="0" w:color="auto"/>
            </w:tcBorders>
            <w:shd w:val="clear" w:color="auto" w:fill="auto"/>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17</w:t>
            </w:r>
          </w:p>
        </w:tc>
      </w:tr>
      <w:tr w:rsidR="00FD7F4F" w:rsidRPr="00035321" w:rsidTr="00E61EFF">
        <w:trPr>
          <w:trHeight w:val="270"/>
        </w:trPr>
        <w:tc>
          <w:tcPr>
            <w:tcW w:w="868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D7F4F" w:rsidRPr="00035321" w:rsidRDefault="00FD7F4F" w:rsidP="00E61EFF">
            <w:pPr>
              <w:widowControl/>
              <w:jc w:val="center"/>
              <w:rPr>
                <w:rFonts w:ascii="宋体" w:hAnsi="宋体" w:cs="宋体"/>
                <w:b/>
                <w:bCs/>
                <w:color w:val="000000"/>
                <w:kern w:val="0"/>
                <w:sz w:val="22"/>
              </w:rPr>
            </w:pPr>
            <w:r w:rsidRPr="00035321">
              <w:rPr>
                <w:rFonts w:ascii="宋体" w:hAnsi="宋体" w:cs="宋体" w:hint="eastAsia"/>
                <w:b/>
                <w:bCs/>
                <w:color w:val="000000"/>
                <w:kern w:val="0"/>
                <w:sz w:val="22"/>
              </w:rPr>
              <w:t>四层点位统计</w:t>
            </w:r>
          </w:p>
        </w:tc>
      </w:tr>
      <w:tr w:rsidR="00FD7F4F" w:rsidRPr="00035321" w:rsidTr="00E61EFF">
        <w:trPr>
          <w:trHeight w:val="27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序号</w:t>
            </w:r>
          </w:p>
        </w:tc>
        <w:tc>
          <w:tcPr>
            <w:tcW w:w="1139" w:type="dxa"/>
            <w:tcBorders>
              <w:top w:val="nil"/>
              <w:left w:val="nil"/>
              <w:bottom w:val="single" w:sz="4" w:space="0" w:color="auto"/>
              <w:right w:val="single" w:sz="4" w:space="0" w:color="auto"/>
            </w:tcBorders>
            <w:shd w:val="clear" w:color="auto" w:fill="auto"/>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建筑层</w:t>
            </w:r>
          </w:p>
        </w:tc>
        <w:tc>
          <w:tcPr>
            <w:tcW w:w="769" w:type="dxa"/>
            <w:tcBorders>
              <w:top w:val="nil"/>
              <w:left w:val="nil"/>
              <w:bottom w:val="single" w:sz="4" w:space="0" w:color="auto"/>
              <w:right w:val="single" w:sz="4" w:space="0" w:color="auto"/>
            </w:tcBorders>
            <w:shd w:val="clear" w:color="auto" w:fill="auto"/>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弱电井</w:t>
            </w:r>
          </w:p>
        </w:tc>
        <w:tc>
          <w:tcPr>
            <w:tcW w:w="1127"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数据点位数量</w:t>
            </w:r>
          </w:p>
        </w:tc>
        <w:tc>
          <w:tcPr>
            <w:tcW w:w="992"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993"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992"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1134"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1015" w:type="dxa"/>
            <w:tcBorders>
              <w:top w:val="nil"/>
              <w:left w:val="nil"/>
              <w:bottom w:val="single" w:sz="4" w:space="0" w:color="auto"/>
              <w:right w:val="single" w:sz="4" w:space="0" w:color="auto"/>
            </w:tcBorders>
            <w:shd w:val="clear" w:color="auto" w:fill="auto"/>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排队叫号</w:t>
            </w:r>
          </w:p>
        </w:tc>
      </w:tr>
      <w:tr w:rsidR="00FD7F4F" w:rsidRPr="00035321" w:rsidTr="00E61EFF">
        <w:trPr>
          <w:trHeight w:val="27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13</w:t>
            </w:r>
          </w:p>
        </w:tc>
        <w:tc>
          <w:tcPr>
            <w:tcW w:w="113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4</w:t>
            </w:r>
          </w:p>
        </w:tc>
        <w:tc>
          <w:tcPr>
            <w:tcW w:w="769" w:type="dxa"/>
            <w:tcBorders>
              <w:top w:val="nil"/>
              <w:left w:val="nil"/>
              <w:bottom w:val="single" w:sz="4" w:space="0" w:color="auto"/>
              <w:right w:val="single" w:sz="4" w:space="0" w:color="auto"/>
            </w:tcBorders>
            <w:shd w:val="clear" w:color="auto" w:fill="auto"/>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1#</w:t>
            </w:r>
          </w:p>
        </w:tc>
        <w:tc>
          <w:tcPr>
            <w:tcW w:w="1127"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78</w:t>
            </w:r>
          </w:p>
        </w:tc>
        <w:tc>
          <w:tcPr>
            <w:tcW w:w="992"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993"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992"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1134"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1015" w:type="dxa"/>
            <w:tcBorders>
              <w:top w:val="nil"/>
              <w:left w:val="nil"/>
              <w:bottom w:val="single" w:sz="4" w:space="0" w:color="auto"/>
              <w:right w:val="single" w:sz="4" w:space="0" w:color="auto"/>
            </w:tcBorders>
            <w:shd w:val="clear" w:color="auto" w:fill="auto"/>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18</w:t>
            </w:r>
          </w:p>
        </w:tc>
      </w:tr>
      <w:tr w:rsidR="00FD7F4F" w:rsidRPr="00035321" w:rsidTr="00E61EFF">
        <w:trPr>
          <w:trHeight w:val="27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14</w:t>
            </w:r>
          </w:p>
        </w:tc>
        <w:tc>
          <w:tcPr>
            <w:tcW w:w="1139" w:type="dxa"/>
            <w:vMerge/>
            <w:tcBorders>
              <w:top w:val="nil"/>
              <w:left w:val="single" w:sz="4" w:space="0" w:color="auto"/>
              <w:bottom w:val="single" w:sz="4" w:space="0" w:color="auto"/>
              <w:right w:val="single" w:sz="4" w:space="0" w:color="auto"/>
            </w:tcBorders>
            <w:vAlign w:val="center"/>
            <w:hideMark/>
          </w:tcPr>
          <w:p w:rsidR="00FD7F4F" w:rsidRPr="00035321" w:rsidRDefault="00FD7F4F" w:rsidP="00E61EFF">
            <w:pPr>
              <w:widowControl/>
              <w:jc w:val="left"/>
              <w:rPr>
                <w:rFonts w:ascii="宋体" w:hAnsi="宋体" w:cs="宋体"/>
                <w:color w:val="000000"/>
                <w:kern w:val="0"/>
                <w:sz w:val="22"/>
              </w:rPr>
            </w:pPr>
          </w:p>
        </w:tc>
        <w:tc>
          <w:tcPr>
            <w:tcW w:w="769" w:type="dxa"/>
            <w:tcBorders>
              <w:top w:val="nil"/>
              <w:left w:val="nil"/>
              <w:bottom w:val="single" w:sz="4" w:space="0" w:color="auto"/>
              <w:right w:val="single" w:sz="4" w:space="0" w:color="auto"/>
            </w:tcBorders>
            <w:shd w:val="clear" w:color="auto" w:fill="auto"/>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2#</w:t>
            </w:r>
          </w:p>
        </w:tc>
        <w:tc>
          <w:tcPr>
            <w:tcW w:w="1127"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71</w:t>
            </w:r>
          </w:p>
        </w:tc>
        <w:tc>
          <w:tcPr>
            <w:tcW w:w="992"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993"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992"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1134"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1015" w:type="dxa"/>
            <w:tcBorders>
              <w:top w:val="nil"/>
              <w:left w:val="nil"/>
              <w:bottom w:val="single" w:sz="4" w:space="0" w:color="auto"/>
              <w:right w:val="single" w:sz="4" w:space="0" w:color="auto"/>
            </w:tcBorders>
            <w:shd w:val="clear" w:color="auto" w:fill="auto"/>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22</w:t>
            </w:r>
          </w:p>
        </w:tc>
      </w:tr>
      <w:tr w:rsidR="00FD7F4F" w:rsidRPr="00035321" w:rsidTr="00E61EFF">
        <w:trPr>
          <w:trHeight w:val="27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15</w:t>
            </w:r>
          </w:p>
        </w:tc>
        <w:tc>
          <w:tcPr>
            <w:tcW w:w="1139" w:type="dxa"/>
            <w:vMerge/>
            <w:tcBorders>
              <w:top w:val="nil"/>
              <w:left w:val="single" w:sz="4" w:space="0" w:color="auto"/>
              <w:bottom w:val="single" w:sz="4" w:space="0" w:color="auto"/>
              <w:right w:val="single" w:sz="4" w:space="0" w:color="auto"/>
            </w:tcBorders>
            <w:vAlign w:val="center"/>
            <w:hideMark/>
          </w:tcPr>
          <w:p w:rsidR="00FD7F4F" w:rsidRPr="00035321" w:rsidRDefault="00FD7F4F" w:rsidP="00E61EFF">
            <w:pPr>
              <w:widowControl/>
              <w:jc w:val="left"/>
              <w:rPr>
                <w:rFonts w:ascii="宋体" w:hAnsi="宋体" w:cs="宋体"/>
                <w:color w:val="000000"/>
                <w:kern w:val="0"/>
                <w:sz w:val="22"/>
              </w:rPr>
            </w:pPr>
          </w:p>
        </w:tc>
        <w:tc>
          <w:tcPr>
            <w:tcW w:w="769" w:type="dxa"/>
            <w:tcBorders>
              <w:top w:val="nil"/>
              <w:left w:val="nil"/>
              <w:bottom w:val="single" w:sz="4" w:space="0" w:color="auto"/>
              <w:right w:val="single" w:sz="4" w:space="0" w:color="auto"/>
            </w:tcBorders>
            <w:shd w:val="clear" w:color="auto" w:fill="auto"/>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3#</w:t>
            </w:r>
          </w:p>
        </w:tc>
        <w:tc>
          <w:tcPr>
            <w:tcW w:w="1127"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113</w:t>
            </w:r>
          </w:p>
        </w:tc>
        <w:tc>
          <w:tcPr>
            <w:tcW w:w="992"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993"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992"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1134"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1015" w:type="dxa"/>
            <w:tcBorders>
              <w:top w:val="nil"/>
              <w:left w:val="nil"/>
              <w:bottom w:val="single" w:sz="4" w:space="0" w:color="auto"/>
              <w:right w:val="single" w:sz="4" w:space="0" w:color="auto"/>
            </w:tcBorders>
            <w:shd w:val="clear" w:color="auto" w:fill="auto"/>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21</w:t>
            </w:r>
          </w:p>
        </w:tc>
      </w:tr>
      <w:tr w:rsidR="00FD7F4F" w:rsidRPr="00035321" w:rsidTr="00E61EFF">
        <w:trPr>
          <w:trHeight w:val="270"/>
        </w:trPr>
        <w:tc>
          <w:tcPr>
            <w:tcW w:w="243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小计</w:t>
            </w:r>
          </w:p>
        </w:tc>
        <w:tc>
          <w:tcPr>
            <w:tcW w:w="1127"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262</w:t>
            </w:r>
          </w:p>
        </w:tc>
        <w:tc>
          <w:tcPr>
            <w:tcW w:w="992"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993"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992"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1134"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1015" w:type="dxa"/>
            <w:tcBorders>
              <w:top w:val="nil"/>
              <w:left w:val="nil"/>
              <w:bottom w:val="single" w:sz="4" w:space="0" w:color="auto"/>
              <w:right w:val="single" w:sz="4" w:space="0" w:color="auto"/>
            </w:tcBorders>
            <w:shd w:val="clear" w:color="auto" w:fill="auto"/>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61</w:t>
            </w:r>
          </w:p>
        </w:tc>
      </w:tr>
      <w:tr w:rsidR="00FD7F4F" w:rsidRPr="00035321" w:rsidTr="00E61EFF">
        <w:trPr>
          <w:trHeight w:val="270"/>
        </w:trPr>
        <w:tc>
          <w:tcPr>
            <w:tcW w:w="868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D7F4F" w:rsidRPr="00035321" w:rsidRDefault="00FD7F4F" w:rsidP="00E61EFF">
            <w:pPr>
              <w:widowControl/>
              <w:jc w:val="center"/>
              <w:rPr>
                <w:rFonts w:ascii="宋体" w:hAnsi="宋体" w:cs="宋体"/>
                <w:b/>
                <w:bCs/>
                <w:color w:val="000000"/>
                <w:kern w:val="0"/>
                <w:sz w:val="22"/>
              </w:rPr>
            </w:pPr>
            <w:r w:rsidRPr="00035321">
              <w:rPr>
                <w:rFonts w:ascii="宋体" w:hAnsi="宋体" w:cs="宋体" w:hint="eastAsia"/>
                <w:b/>
                <w:bCs/>
                <w:color w:val="000000"/>
                <w:kern w:val="0"/>
                <w:sz w:val="22"/>
              </w:rPr>
              <w:t>五层点位统计</w:t>
            </w:r>
          </w:p>
        </w:tc>
      </w:tr>
      <w:tr w:rsidR="00FD7F4F" w:rsidRPr="00035321" w:rsidTr="00E61EFF">
        <w:trPr>
          <w:trHeight w:val="27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序号</w:t>
            </w:r>
          </w:p>
        </w:tc>
        <w:tc>
          <w:tcPr>
            <w:tcW w:w="1139" w:type="dxa"/>
            <w:tcBorders>
              <w:top w:val="nil"/>
              <w:left w:val="nil"/>
              <w:bottom w:val="single" w:sz="4" w:space="0" w:color="auto"/>
              <w:right w:val="single" w:sz="4" w:space="0" w:color="auto"/>
            </w:tcBorders>
            <w:shd w:val="clear" w:color="auto" w:fill="auto"/>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建筑层</w:t>
            </w:r>
          </w:p>
        </w:tc>
        <w:tc>
          <w:tcPr>
            <w:tcW w:w="769" w:type="dxa"/>
            <w:tcBorders>
              <w:top w:val="nil"/>
              <w:left w:val="nil"/>
              <w:bottom w:val="single" w:sz="4" w:space="0" w:color="auto"/>
              <w:right w:val="single" w:sz="4" w:space="0" w:color="auto"/>
            </w:tcBorders>
            <w:shd w:val="clear" w:color="auto" w:fill="auto"/>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弱电井</w:t>
            </w:r>
          </w:p>
        </w:tc>
        <w:tc>
          <w:tcPr>
            <w:tcW w:w="1127"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数据点位数量</w:t>
            </w:r>
          </w:p>
        </w:tc>
        <w:tc>
          <w:tcPr>
            <w:tcW w:w="992"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993"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992"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1134"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1015" w:type="dxa"/>
            <w:tcBorders>
              <w:top w:val="nil"/>
              <w:left w:val="nil"/>
              <w:bottom w:val="single" w:sz="4" w:space="0" w:color="auto"/>
              <w:right w:val="single" w:sz="4" w:space="0" w:color="auto"/>
            </w:tcBorders>
            <w:shd w:val="clear" w:color="auto" w:fill="auto"/>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排队叫号</w:t>
            </w:r>
          </w:p>
        </w:tc>
      </w:tr>
      <w:tr w:rsidR="00FD7F4F" w:rsidRPr="00035321" w:rsidTr="00E61EFF">
        <w:trPr>
          <w:trHeight w:val="27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16</w:t>
            </w:r>
          </w:p>
        </w:tc>
        <w:tc>
          <w:tcPr>
            <w:tcW w:w="113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5</w:t>
            </w:r>
          </w:p>
        </w:tc>
        <w:tc>
          <w:tcPr>
            <w:tcW w:w="769" w:type="dxa"/>
            <w:tcBorders>
              <w:top w:val="nil"/>
              <w:left w:val="nil"/>
              <w:bottom w:val="single" w:sz="4" w:space="0" w:color="auto"/>
              <w:right w:val="single" w:sz="4" w:space="0" w:color="auto"/>
            </w:tcBorders>
            <w:shd w:val="clear" w:color="auto" w:fill="auto"/>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1#</w:t>
            </w:r>
          </w:p>
        </w:tc>
        <w:tc>
          <w:tcPr>
            <w:tcW w:w="1127"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79</w:t>
            </w:r>
          </w:p>
        </w:tc>
        <w:tc>
          <w:tcPr>
            <w:tcW w:w="992"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993"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992"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1134"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1015" w:type="dxa"/>
            <w:tcBorders>
              <w:top w:val="nil"/>
              <w:left w:val="nil"/>
              <w:bottom w:val="single" w:sz="4" w:space="0" w:color="auto"/>
              <w:right w:val="single" w:sz="4" w:space="0" w:color="auto"/>
            </w:tcBorders>
            <w:shd w:val="clear" w:color="auto" w:fill="auto"/>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18</w:t>
            </w:r>
          </w:p>
        </w:tc>
      </w:tr>
      <w:tr w:rsidR="00FD7F4F" w:rsidRPr="00035321" w:rsidTr="00E61EFF">
        <w:trPr>
          <w:trHeight w:val="27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17</w:t>
            </w:r>
          </w:p>
        </w:tc>
        <w:tc>
          <w:tcPr>
            <w:tcW w:w="1139" w:type="dxa"/>
            <w:vMerge/>
            <w:tcBorders>
              <w:top w:val="nil"/>
              <w:left w:val="single" w:sz="4" w:space="0" w:color="auto"/>
              <w:bottom w:val="single" w:sz="4" w:space="0" w:color="auto"/>
              <w:right w:val="single" w:sz="4" w:space="0" w:color="auto"/>
            </w:tcBorders>
            <w:vAlign w:val="center"/>
            <w:hideMark/>
          </w:tcPr>
          <w:p w:rsidR="00FD7F4F" w:rsidRPr="00035321" w:rsidRDefault="00FD7F4F" w:rsidP="00E61EFF">
            <w:pPr>
              <w:widowControl/>
              <w:jc w:val="left"/>
              <w:rPr>
                <w:rFonts w:ascii="宋体" w:hAnsi="宋体" w:cs="宋体"/>
                <w:color w:val="000000"/>
                <w:kern w:val="0"/>
                <w:sz w:val="22"/>
              </w:rPr>
            </w:pPr>
          </w:p>
        </w:tc>
        <w:tc>
          <w:tcPr>
            <w:tcW w:w="769" w:type="dxa"/>
            <w:tcBorders>
              <w:top w:val="nil"/>
              <w:left w:val="nil"/>
              <w:bottom w:val="single" w:sz="4" w:space="0" w:color="auto"/>
              <w:right w:val="single" w:sz="4" w:space="0" w:color="auto"/>
            </w:tcBorders>
            <w:shd w:val="clear" w:color="auto" w:fill="auto"/>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2#</w:t>
            </w:r>
          </w:p>
        </w:tc>
        <w:tc>
          <w:tcPr>
            <w:tcW w:w="1127"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68</w:t>
            </w:r>
          </w:p>
        </w:tc>
        <w:tc>
          <w:tcPr>
            <w:tcW w:w="992"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993"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992"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1134"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1015" w:type="dxa"/>
            <w:tcBorders>
              <w:top w:val="nil"/>
              <w:left w:val="nil"/>
              <w:bottom w:val="single" w:sz="4" w:space="0" w:color="auto"/>
              <w:right w:val="single" w:sz="4" w:space="0" w:color="auto"/>
            </w:tcBorders>
            <w:shd w:val="clear" w:color="auto" w:fill="auto"/>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10</w:t>
            </w:r>
          </w:p>
        </w:tc>
      </w:tr>
      <w:tr w:rsidR="00FD7F4F" w:rsidRPr="00035321" w:rsidTr="00E61EFF">
        <w:trPr>
          <w:trHeight w:val="27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18</w:t>
            </w:r>
          </w:p>
        </w:tc>
        <w:tc>
          <w:tcPr>
            <w:tcW w:w="1139" w:type="dxa"/>
            <w:vMerge/>
            <w:tcBorders>
              <w:top w:val="nil"/>
              <w:left w:val="single" w:sz="4" w:space="0" w:color="auto"/>
              <w:bottom w:val="single" w:sz="4" w:space="0" w:color="auto"/>
              <w:right w:val="single" w:sz="4" w:space="0" w:color="auto"/>
            </w:tcBorders>
            <w:vAlign w:val="center"/>
            <w:hideMark/>
          </w:tcPr>
          <w:p w:rsidR="00FD7F4F" w:rsidRPr="00035321" w:rsidRDefault="00FD7F4F" w:rsidP="00E61EFF">
            <w:pPr>
              <w:widowControl/>
              <w:jc w:val="left"/>
              <w:rPr>
                <w:rFonts w:ascii="宋体" w:hAnsi="宋体" w:cs="宋体"/>
                <w:color w:val="000000"/>
                <w:kern w:val="0"/>
                <w:sz w:val="22"/>
              </w:rPr>
            </w:pPr>
          </w:p>
        </w:tc>
        <w:tc>
          <w:tcPr>
            <w:tcW w:w="769" w:type="dxa"/>
            <w:tcBorders>
              <w:top w:val="nil"/>
              <w:left w:val="nil"/>
              <w:bottom w:val="single" w:sz="4" w:space="0" w:color="auto"/>
              <w:right w:val="single" w:sz="4" w:space="0" w:color="auto"/>
            </w:tcBorders>
            <w:shd w:val="clear" w:color="auto" w:fill="auto"/>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3#</w:t>
            </w:r>
          </w:p>
        </w:tc>
        <w:tc>
          <w:tcPr>
            <w:tcW w:w="1127"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117</w:t>
            </w:r>
          </w:p>
        </w:tc>
        <w:tc>
          <w:tcPr>
            <w:tcW w:w="992"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993"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992"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1134"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1015" w:type="dxa"/>
            <w:tcBorders>
              <w:top w:val="nil"/>
              <w:left w:val="nil"/>
              <w:bottom w:val="single" w:sz="4" w:space="0" w:color="auto"/>
              <w:right w:val="single" w:sz="4" w:space="0" w:color="auto"/>
            </w:tcBorders>
            <w:shd w:val="clear" w:color="auto" w:fill="auto"/>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20</w:t>
            </w:r>
          </w:p>
        </w:tc>
      </w:tr>
      <w:tr w:rsidR="00FD7F4F" w:rsidRPr="00035321" w:rsidTr="00E61EFF">
        <w:trPr>
          <w:trHeight w:val="270"/>
        </w:trPr>
        <w:tc>
          <w:tcPr>
            <w:tcW w:w="243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小计</w:t>
            </w:r>
          </w:p>
        </w:tc>
        <w:tc>
          <w:tcPr>
            <w:tcW w:w="1127"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264</w:t>
            </w:r>
          </w:p>
        </w:tc>
        <w:tc>
          <w:tcPr>
            <w:tcW w:w="992"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993"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992"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1134"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1015" w:type="dxa"/>
            <w:tcBorders>
              <w:top w:val="nil"/>
              <w:left w:val="nil"/>
              <w:bottom w:val="single" w:sz="4" w:space="0" w:color="auto"/>
              <w:right w:val="single" w:sz="4" w:space="0" w:color="auto"/>
            </w:tcBorders>
            <w:shd w:val="clear" w:color="auto" w:fill="auto"/>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48</w:t>
            </w:r>
          </w:p>
        </w:tc>
      </w:tr>
      <w:tr w:rsidR="00FD7F4F" w:rsidRPr="00035321" w:rsidTr="00E61EFF">
        <w:trPr>
          <w:trHeight w:val="270"/>
        </w:trPr>
        <w:tc>
          <w:tcPr>
            <w:tcW w:w="868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D7F4F" w:rsidRPr="00035321" w:rsidRDefault="00FD7F4F" w:rsidP="00E61EFF">
            <w:pPr>
              <w:widowControl/>
              <w:jc w:val="center"/>
              <w:rPr>
                <w:rFonts w:ascii="宋体" w:hAnsi="宋体" w:cs="宋体"/>
                <w:b/>
                <w:bCs/>
                <w:color w:val="000000"/>
                <w:kern w:val="0"/>
                <w:sz w:val="22"/>
              </w:rPr>
            </w:pPr>
            <w:r w:rsidRPr="00035321">
              <w:rPr>
                <w:rFonts w:ascii="宋体" w:hAnsi="宋体" w:cs="宋体" w:hint="eastAsia"/>
                <w:b/>
                <w:bCs/>
                <w:color w:val="000000"/>
                <w:kern w:val="0"/>
                <w:sz w:val="22"/>
              </w:rPr>
              <w:t>六层点位统计</w:t>
            </w:r>
          </w:p>
        </w:tc>
      </w:tr>
      <w:tr w:rsidR="00FD7F4F" w:rsidRPr="00035321" w:rsidTr="00E61EFF">
        <w:trPr>
          <w:trHeight w:val="27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序号</w:t>
            </w:r>
          </w:p>
        </w:tc>
        <w:tc>
          <w:tcPr>
            <w:tcW w:w="1139" w:type="dxa"/>
            <w:tcBorders>
              <w:top w:val="nil"/>
              <w:left w:val="nil"/>
              <w:bottom w:val="single" w:sz="4" w:space="0" w:color="auto"/>
              <w:right w:val="single" w:sz="4" w:space="0" w:color="auto"/>
            </w:tcBorders>
            <w:shd w:val="clear" w:color="auto" w:fill="auto"/>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建筑层</w:t>
            </w:r>
          </w:p>
        </w:tc>
        <w:tc>
          <w:tcPr>
            <w:tcW w:w="769" w:type="dxa"/>
            <w:tcBorders>
              <w:top w:val="nil"/>
              <w:left w:val="nil"/>
              <w:bottom w:val="single" w:sz="4" w:space="0" w:color="auto"/>
              <w:right w:val="single" w:sz="4" w:space="0" w:color="auto"/>
            </w:tcBorders>
            <w:shd w:val="clear" w:color="auto" w:fill="auto"/>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弱电井</w:t>
            </w:r>
          </w:p>
        </w:tc>
        <w:tc>
          <w:tcPr>
            <w:tcW w:w="1127"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数据点位数量</w:t>
            </w:r>
          </w:p>
        </w:tc>
        <w:tc>
          <w:tcPr>
            <w:tcW w:w="992"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993"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992"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1134"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1015" w:type="dxa"/>
            <w:tcBorders>
              <w:top w:val="nil"/>
              <w:left w:val="nil"/>
              <w:bottom w:val="single" w:sz="4" w:space="0" w:color="auto"/>
              <w:right w:val="single" w:sz="4" w:space="0" w:color="auto"/>
            </w:tcBorders>
            <w:shd w:val="clear" w:color="auto" w:fill="auto"/>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排队叫号</w:t>
            </w:r>
          </w:p>
        </w:tc>
      </w:tr>
      <w:tr w:rsidR="00FD7F4F" w:rsidRPr="00035321" w:rsidTr="00E61EFF">
        <w:trPr>
          <w:trHeight w:val="27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19</w:t>
            </w:r>
          </w:p>
        </w:tc>
        <w:tc>
          <w:tcPr>
            <w:tcW w:w="113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6</w:t>
            </w:r>
          </w:p>
        </w:tc>
        <w:tc>
          <w:tcPr>
            <w:tcW w:w="769" w:type="dxa"/>
            <w:tcBorders>
              <w:top w:val="nil"/>
              <w:left w:val="nil"/>
              <w:bottom w:val="single" w:sz="4" w:space="0" w:color="auto"/>
              <w:right w:val="single" w:sz="4" w:space="0" w:color="auto"/>
            </w:tcBorders>
            <w:shd w:val="clear" w:color="auto" w:fill="auto"/>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1#</w:t>
            </w:r>
          </w:p>
        </w:tc>
        <w:tc>
          <w:tcPr>
            <w:tcW w:w="1127"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59</w:t>
            </w:r>
          </w:p>
        </w:tc>
        <w:tc>
          <w:tcPr>
            <w:tcW w:w="992"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993"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992"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1134"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1015" w:type="dxa"/>
            <w:tcBorders>
              <w:top w:val="nil"/>
              <w:left w:val="nil"/>
              <w:bottom w:val="single" w:sz="4" w:space="0" w:color="auto"/>
              <w:right w:val="single" w:sz="4" w:space="0" w:color="auto"/>
            </w:tcBorders>
            <w:shd w:val="clear" w:color="auto" w:fill="auto"/>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18</w:t>
            </w:r>
          </w:p>
        </w:tc>
      </w:tr>
      <w:tr w:rsidR="00FD7F4F" w:rsidRPr="00035321" w:rsidTr="00E61EFF">
        <w:trPr>
          <w:trHeight w:val="27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20</w:t>
            </w:r>
          </w:p>
        </w:tc>
        <w:tc>
          <w:tcPr>
            <w:tcW w:w="1139" w:type="dxa"/>
            <w:vMerge/>
            <w:tcBorders>
              <w:top w:val="nil"/>
              <w:left w:val="single" w:sz="4" w:space="0" w:color="auto"/>
              <w:bottom w:val="single" w:sz="4" w:space="0" w:color="auto"/>
              <w:right w:val="single" w:sz="4" w:space="0" w:color="auto"/>
            </w:tcBorders>
            <w:vAlign w:val="center"/>
            <w:hideMark/>
          </w:tcPr>
          <w:p w:rsidR="00FD7F4F" w:rsidRPr="00035321" w:rsidRDefault="00FD7F4F" w:rsidP="00E61EFF">
            <w:pPr>
              <w:widowControl/>
              <w:jc w:val="left"/>
              <w:rPr>
                <w:rFonts w:ascii="宋体" w:hAnsi="宋体" w:cs="宋体"/>
                <w:color w:val="000000"/>
                <w:kern w:val="0"/>
                <w:sz w:val="22"/>
              </w:rPr>
            </w:pPr>
          </w:p>
        </w:tc>
        <w:tc>
          <w:tcPr>
            <w:tcW w:w="769" w:type="dxa"/>
            <w:tcBorders>
              <w:top w:val="nil"/>
              <w:left w:val="nil"/>
              <w:bottom w:val="single" w:sz="4" w:space="0" w:color="auto"/>
              <w:right w:val="single" w:sz="4" w:space="0" w:color="auto"/>
            </w:tcBorders>
            <w:shd w:val="clear" w:color="auto" w:fill="auto"/>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2#</w:t>
            </w:r>
          </w:p>
        </w:tc>
        <w:tc>
          <w:tcPr>
            <w:tcW w:w="1127"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90</w:t>
            </w:r>
          </w:p>
        </w:tc>
        <w:tc>
          <w:tcPr>
            <w:tcW w:w="992"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993"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992"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1134"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1015" w:type="dxa"/>
            <w:tcBorders>
              <w:top w:val="nil"/>
              <w:left w:val="nil"/>
              <w:bottom w:val="single" w:sz="4" w:space="0" w:color="auto"/>
              <w:right w:val="single" w:sz="4" w:space="0" w:color="auto"/>
            </w:tcBorders>
            <w:shd w:val="clear" w:color="auto" w:fill="auto"/>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7</w:t>
            </w:r>
          </w:p>
        </w:tc>
      </w:tr>
      <w:tr w:rsidR="00FD7F4F" w:rsidRPr="00035321" w:rsidTr="00E61EFF">
        <w:trPr>
          <w:trHeight w:val="27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21</w:t>
            </w:r>
          </w:p>
        </w:tc>
        <w:tc>
          <w:tcPr>
            <w:tcW w:w="1139" w:type="dxa"/>
            <w:vMerge/>
            <w:tcBorders>
              <w:top w:val="nil"/>
              <w:left w:val="single" w:sz="4" w:space="0" w:color="auto"/>
              <w:bottom w:val="single" w:sz="4" w:space="0" w:color="auto"/>
              <w:right w:val="single" w:sz="4" w:space="0" w:color="auto"/>
            </w:tcBorders>
            <w:vAlign w:val="center"/>
            <w:hideMark/>
          </w:tcPr>
          <w:p w:rsidR="00FD7F4F" w:rsidRPr="00035321" w:rsidRDefault="00FD7F4F" w:rsidP="00E61EFF">
            <w:pPr>
              <w:widowControl/>
              <w:jc w:val="left"/>
              <w:rPr>
                <w:rFonts w:ascii="宋体" w:hAnsi="宋体" w:cs="宋体"/>
                <w:color w:val="000000"/>
                <w:kern w:val="0"/>
                <w:sz w:val="22"/>
              </w:rPr>
            </w:pPr>
          </w:p>
        </w:tc>
        <w:tc>
          <w:tcPr>
            <w:tcW w:w="769" w:type="dxa"/>
            <w:tcBorders>
              <w:top w:val="nil"/>
              <w:left w:val="nil"/>
              <w:bottom w:val="single" w:sz="4" w:space="0" w:color="auto"/>
              <w:right w:val="single" w:sz="4" w:space="0" w:color="auto"/>
            </w:tcBorders>
            <w:shd w:val="clear" w:color="auto" w:fill="auto"/>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3#</w:t>
            </w:r>
          </w:p>
        </w:tc>
        <w:tc>
          <w:tcPr>
            <w:tcW w:w="1127"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123</w:t>
            </w:r>
          </w:p>
        </w:tc>
        <w:tc>
          <w:tcPr>
            <w:tcW w:w="992"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993"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992"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1134"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1015" w:type="dxa"/>
            <w:tcBorders>
              <w:top w:val="nil"/>
              <w:left w:val="nil"/>
              <w:bottom w:val="single" w:sz="4" w:space="0" w:color="auto"/>
              <w:right w:val="single" w:sz="4" w:space="0" w:color="auto"/>
            </w:tcBorders>
            <w:shd w:val="clear" w:color="auto" w:fill="auto"/>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25</w:t>
            </w:r>
          </w:p>
        </w:tc>
      </w:tr>
      <w:tr w:rsidR="00FD7F4F" w:rsidRPr="00035321" w:rsidTr="00E61EFF">
        <w:trPr>
          <w:trHeight w:val="270"/>
        </w:trPr>
        <w:tc>
          <w:tcPr>
            <w:tcW w:w="243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小计</w:t>
            </w:r>
          </w:p>
        </w:tc>
        <w:tc>
          <w:tcPr>
            <w:tcW w:w="1127"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272</w:t>
            </w:r>
          </w:p>
        </w:tc>
        <w:tc>
          <w:tcPr>
            <w:tcW w:w="992"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993"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992"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1134"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1015" w:type="dxa"/>
            <w:tcBorders>
              <w:top w:val="nil"/>
              <w:left w:val="nil"/>
              <w:bottom w:val="single" w:sz="4" w:space="0" w:color="auto"/>
              <w:right w:val="single" w:sz="4" w:space="0" w:color="auto"/>
            </w:tcBorders>
            <w:shd w:val="clear" w:color="auto" w:fill="auto"/>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50</w:t>
            </w:r>
          </w:p>
        </w:tc>
      </w:tr>
      <w:tr w:rsidR="00FD7F4F" w:rsidRPr="00035321" w:rsidTr="00E61EFF">
        <w:trPr>
          <w:trHeight w:val="270"/>
        </w:trPr>
        <w:tc>
          <w:tcPr>
            <w:tcW w:w="868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D7F4F" w:rsidRPr="00035321" w:rsidRDefault="00FD7F4F" w:rsidP="00E61EFF">
            <w:pPr>
              <w:widowControl/>
              <w:jc w:val="center"/>
              <w:rPr>
                <w:rFonts w:ascii="宋体" w:hAnsi="宋体" w:cs="宋体"/>
                <w:b/>
                <w:bCs/>
                <w:color w:val="000000"/>
                <w:kern w:val="0"/>
                <w:sz w:val="22"/>
              </w:rPr>
            </w:pPr>
            <w:r w:rsidRPr="00035321">
              <w:rPr>
                <w:rFonts w:ascii="宋体" w:hAnsi="宋体" w:cs="宋体" w:hint="eastAsia"/>
                <w:b/>
                <w:bCs/>
                <w:color w:val="000000"/>
                <w:kern w:val="0"/>
                <w:sz w:val="22"/>
              </w:rPr>
              <w:t>七层点位统计</w:t>
            </w:r>
          </w:p>
        </w:tc>
      </w:tr>
      <w:tr w:rsidR="00FD7F4F" w:rsidRPr="00035321" w:rsidTr="00E61EFF">
        <w:trPr>
          <w:trHeight w:val="27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序号</w:t>
            </w:r>
          </w:p>
        </w:tc>
        <w:tc>
          <w:tcPr>
            <w:tcW w:w="1139" w:type="dxa"/>
            <w:tcBorders>
              <w:top w:val="nil"/>
              <w:left w:val="nil"/>
              <w:bottom w:val="single" w:sz="4" w:space="0" w:color="auto"/>
              <w:right w:val="single" w:sz="4" w:space="0" w:color="auto"/>
            </w:tcBorders>
            <w:shd w:val="clear" w:color="auto" w:fill="auto"/>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建筑层</w:t>
            </w:r>
          </w:p>
        </w:tc>
        <w:tc>
          <w:tcPr>
            <w:tcW w:w="769" w:type="dxa"/>
            <w:tcBorders>
              <w:top w:val="nil"/>
              <w:left w:val="nil"/>
              <w:bottom w:val="single" w:sz="4" w:space="0" w:color="auto"/>
              <w:right w:val="single" w:sz="4" w:space="0" w:color="auto"/>
            </w:tcBorders>
            <w:shd w:val="clear" w:color="auto" w:fill="auto"/>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弱电井</w:t>
            </w:r>
          </w:p>
        </w:tc>
        <w:tc>
          <w:tcPr>
            <w:tcW w:w="1127"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数据点位数量</w:t>
            </w:r>
          </w:p>
        </w:tc>
        <w:tc>
          <w:tcPr>
            <w:tcW w:w="992"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993"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992"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1134"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1015" w:type="dxa"/>
            <w:tcBorders>
              <w:top w:val="nil"/>
              <w:left w:val="nil"/>
              <w:bottom w:val="single" w:sz="4" w:space="0" w:color="auto"/>
              <w:right w:val="single" w:sz="4" w:space="0" w:color="auto"/>
            </w:tcBorders>
            <w:shd w:val="clear" w:color="auto" w:fill="auto"/>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排队叫号</w:t>
            </w:r>
          </w:p>
        </w:tc>
      </w:tr>
      <w:tr w:rsidR="00FD7F4F" w:rsidRPr="00035321" w:rsidTr="00E61EFF">
        <w:trPr>
          <w:trHeight w:val="27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22</w:t>
            </w:r>
          </w:p>
        </w:tc>
        <w:tc>
          <w:tcPr>
            <w:tcW w:w="113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7</w:t>
            </w:r>
          </w:p>
        </w:tc>
        <w:tc>
          <w:tcPr>
            <w:tcW w:w="769" w:type="dxa"/>
            <w:tcBorders>
              <w:top w:val="nil"/>
              <w:left w:val="nil"/>
              <w:bottom w:val="single" w:sz="4" w:space="0" w:color="auto"/>
              <w:right w:val="single" w:sz="4" w:space="0" w:color="auto"/>
            </w:tcBorders>
            <w:shd w:val="clear" w:color="auto" w:fill="auto"/>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1#</w:t>
            </w:r>
          </w:p>
        </w:tc>
        <w:tc>
          <w:tcPr>
            <w:tcW w:w="1127"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174</w:t>
            </w:r>
          </w:p>
        </w:tc>
        <w:tc>
          <w:tcPr>
            <w:tcW w:w="992"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993"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992"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1134"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1015" w:type="dxa"/>
            <w:tcBorders>
              <w:top w:val="nil"/>
              <w:left w:val="nil"/>
              <w:bottom w:val="single" w:sz="4" w:space="0" w:color="auto"/>
              <w:right w:val="single" w:sz="4" w:space="0" w:color="auto"/>
            </w:tcBorders>
            <w:shd w:val="clear" w:color="auto" w:fill="auto"/>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0</w:t>
            </w:r>
          </w:p>
        </w:tc>
      </w:tr>
      <w:tr w:rsidR="00FD7F4F" w:rsidRPr="00035321" w:rsidTr="00E61EFF">
        <w:trPr>
          <w:trHeight w:val="27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23</w:t>
            </w:r>
          </w:p>
        </w:tc>
        <w:tc>
          <w:tcPr>
            <w:tcW w:w="1139" w:type="dxa"/>
            <w:vMerge/>
            <w:tcBorders>
              <w:top w:val="nil"/>
              <w:left w:val="single" w:sz="4" w:space="0" w:color="auto"/>
              <w:bottom w:val="single" w:sz="4" w:space="0" w:color="auto"/>
              <w:right w:val="single" w:sz="4" w:space="0" w:color="auto"/>
            </w:tcBorders>
            <w:vAlign w:val="center"/>
            <w:hideMark/>
          </w:tcPr>
          <w:p w:rsidR="00FD7F4F" w:rsidRPr="00035321" w:rsidRDefault="00FD7F4F" w:rsidP="00E61EFF">
            <w:pPr>
              <w:widowControl/>
              <w:jc w:val="left"/>
              <w:rPr>
                <w:rFonts w:ascii="宋体" w:hAnsi="宋体" w:cs="宋体"/>
                <w:color w:val="000000"/>
                <w:kern w:val="0"/>
                <w:sz w:val="22"/>
              </w:rPr>
            </w:pPr>
          </w:p>
        </w:tc>
        <w:tc>
          <w:tcPr>
            <w:tcW w:w="769" w:type="dxa"/>
            <w:tcBorders>
              <w:top w:val="nil"/>
              <w:left w:val="nil"/>
              <w:bottom w:val="single" w:sz="4" w:space="0" w:color="auto"/>
              <w:right w:val="single" w:sz="4" w:space="0" w:color="auto"/>
            </w:tcBorders>
            <w:shd w:val="clear" w:color="auto" w:fill="auto"/>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2#</w:t>
            </w:r>
          </w:p>
        </w:tc>
        <w:tc>
          <w:tcPr>
            <w:tcW w:w="1127"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201</w:t>
            </w:r>
          </w:p>
        </w:tc>
        <w:tc>
          <w:tcPr>
            <w:tcW w:w="992"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993"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992"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1134"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1015" w:type="dxa"/>
            <w:tcBorders>
              <w:top w:val="nil"/>
              <w:left w:val="nil"/>
              <w:bottom w:val="single" w:sz="4" w:space="0" w:color="auto"/>
              <w:right w:val="single" w:sz="4" w:space="0" w:color="auto"/>
            </w:tcBorders>
            <w:shd w:val="clear" w:color="auto" w:fill="auto"/>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0</w:t>
            </w:r>
          </w:p>
        </w:tc>
      </w:tr>
      <w:tr w:rsidR="00FD7F4F" w:rsidRPr="00035321" w:rsidTr="00E61EFF">
        <w:trPr>
          <w:trHeight w:val="27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24</w:t>
            </w:r>
          </w:p>
        </w:tc>
        <w:tc>
          <w:tcPr>
            <w:tcW w:w="1139" w:type="dxa"/>
            <w:vMerge/>
            <w:tcBorders>
              <w:top w:val="nil"/>
              <w:left w:val="single" w:sz="4" w:space="0" w:color="auto"/>
              <w:bottom w:val="single" w:sz="4" w:space="0" w:color="auto"/>
              <w:right w:val="single" w:sz="4" w:space="0" w:color="auto"/>
            </w:tcBorders>
            <w:vAlign w:val="center"/>
            <w:hideMark/>
          </w:tcPr>
          <w:p w:rsidR="00FD7F4F" w:rsidRPr="00035321" w:rsidRDefault="00FD7F4F" w:rsidP="00E61EFF">
            <w:pPr>
              <w:widowControl/>
              <w:jc w:val="left"/>
              <w:rPr>
                <w:rFonts w:ascii="宋体" w:hAnsi="宋体" w:cs="宋体"/>
                <w:color w:val="000000"/>
                <w:kern w:val="0"/>
                <w:sz w:val="22"/>
              </w:rPr>
            </w:pPr>
          </w:p>
        </w:tc>
        <w:tc>
          <w:tcPr>
            <w:tcW w:w="769" w:type="dxa"/>
            <w:tcBorders>
              <w:top w:val="nil"/>
              <w:left w:val="nil"/>
              <w:bottom w:val="single" w:sz="4" w:space="0" w:color="auto"/>
              <w:right w:val="single" w:sz="4" w:space="0" w:color="auto"/>
            </w:tcBorders>
            <w:shd w:val="clear" w:color="auto" w:fill="auto"/>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3#</w:t>
            </w:r>
          </w:p>
        </w:tc>
        <w:tc>
          <w:tcPr>
            <w:tcW w:w="1127"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129</w:t>
            </w:r>
          </w:p>
        </w:tc>
        <w:tc>
          <w:tcPr>
            <w:tcW w:w="992"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993"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992"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1134"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1015" w:type="dxa"/>
            <w:tcBorders>
              <w:top w:val="nil"/>
              <w:left w:val="nil"/>
              <w:bottom w:val="single" w:sz="4" w:space="0" w:color="auto"/>
              <w:right w:val="single" w:sz="4" w:space="0" w:color="auto"/>
            </w:tcBorders>
            <w:shd w:val="clear" w:color="auto" w:fill="auto"/>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0</w:t>
            </w:r>
          </w:p>
        </w:tc>
      </w:tr>
      <w:tr w:rsidR="00FD7F4F" w:rsidRPr="00035321" w:rsidTr="00E61EFF">
        <w:trPr>
          <w:trHeight w:val="270"/>
        </w:trPr>
        <w:tc>
          <w:tcPr>
            <w:tcW w:w="243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小计</w:t>
            </w:r>
          </w:p>
        </w:tc>
        <w:tc>
          <w:tcPr>
            <w:tcW w:w="1127"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504</w:t>
            </w:r>
          </w:p>
        </w:tc>
        <w:tc>
          <w:tcPr>
            <w:tcW w:w="992"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993"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992"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1134"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1015" w:type="dxa"/>
            <w:tcBorders>
              <w:top w:val="nil"/>
              <w:left w:val="nil"/>
              <w:bottom w:val="single" w:sz="4" w:space="0" w:color="auto"/>
              <w:right w:val="single" w:sz="4" w:space="0" w:color="auto"/>
            </w:tcBorders>
            <w:shd w:val="clear" w:color="auto" w:fill="auto"/>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0</w:t>
            </w:r>
          </w:p>
        </w:tc>
      </w:tr>
      <w:tr w:rsidR="00FD7F4F" w:rsidRPr="00035321" w:rsidTr="00E61EFF">
        <w:trPr>
          <w:trHeight w:val="270"/>
        </w:trPr>
        <w:tc>
          <w:tcPr>
            <w:tcW w:w="868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D7F4F" w:rsidRPr="00035321" w:rsidRDefault="00FD7F4F" w:rsidP="00E61EFF">
            <w:pPr>
              <w:widowControl/>
              <w:jc w:val="center"/>
              <w:rPr>
                <w:rFonts w:ascii="宋体" w:hAnsi="宋体" w:cs="宋体"/>
                <w:b/>
                <w:bCs/>
                <w:color w:val="000000"/>
                <w:kern w:val="0"/>
                <w:sz w:val="22"/>
              </w:rPr>
            </w:pPr>
            <w:r w:rsidRPr="00035321">
              <w:rPr>
                <w:rFonts w:ascii="宋体" w:hAnsi="宋体" w:cs="宋体" w:hint="eastAsia"/>
                <w:b/>
                <w:bCs/>
                <w:color w:val="000000"/>
                <w:kern w:val="0"/>
                <w:sz w:val="22"/>
              </w:rPr>
              <w:t>八层点位统计</w:t>
            </w:r>
          </w:p>
        </w:tc>
      </w:tr>
      <w:tr w:rsidR="00FD7F4F" w:rsidRPr="00035321" w:rsidTr="00E61EFF">
        <w:trPr>
          <w:trHeight w:val="27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序号</w:t>
            </w:r>
          </w:p>
        </w:tc>
        <w:tc>
          <w:tcPr>
            <w:tcW w:w="1139" w:type="dxa"/>
            <w:tcBorders>
              <w:top w:val="nil"/>
              <w:left w:val="nil"/>
              <w:bottom w:val="single" w:sz="4" w:space="0" w:color="auto"/>
              <w:right w:val="single" w:sz="4" w:space="0" w:color="auto"/>
            </w:tcBorders>
            <w:shd w:val="clear" w:color="auto" w:fill="auto"/>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建筑层</w:t>
            </w:r>
          </w:p>
        </w:tc>
        <w:tc>
          <w:tcPr>
            <w:tcW w:w="769" w:type="dxa"/>
            <w:tcBorders>
              <w:top w:val="nil"/>
              <w:left w:val="nil"/>
              <w:bottom w:val="single" w:sz="4" w:space="0" w:color="auto"/>
              <w:right w:val="single" w:sz="4" w:space="0" w:color="auto"/>
            </w:tcBorders>
            <w:shd w:val="clear" w:color="auto" w:fill="auto"/>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弱电井</w:t>
            </w:r>
          </w:p>
        </w:tc>
        <w:tc>
          <w:tcPr>
            <w:tcW w:w="1127"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数据点位数量</w:t>
            </w:r>
          </w:p>
        </w:tc>
        <w:tc>
          <w:tcPr>
            <w:tcW w:w="992"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993"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992"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1134"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1015" w:type="dxa"/>
            <w:tcBorders>
              <w:top w:val="nil"/>
              <w:left w:val="nil"/>
              <w:bottom w:val="single" w:sz="4" w:space="0" w:color="auto"/>
              <w:right w:val="single" w:sz="4" w:space="0" w:color="auto"/>
            </w:tcBorders>
            <w:shd w:val="clear" w:color="auto" w:fill="auto"/>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排队叫号</w:t>
            </w:r>
          </w:p>
        </w:tc>
      </w:tr>
      <w:tr w:rsidR="00FD7F4F" w:rsidRPr="00035321" w:rsidTr="00E61EFF">
        <w:trPr>
          <w:trHeight w:val="27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25</w:t>
            </w:r>
          </w:p>
        </w:tc>
        <w:tc>
          <w:tcPr>
            <w:tcW w:w="113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8</w:t>
            </w:r>
          </w:p>
        </w:tc>
        <w:tc>
          <w:tcPr>
            <w:tcW w:w="769" w:type="dxa"/>
            <w:tcBorders>
              <w:top w:val="nil"/>
              <w:left w:val="nil"/>
              <w:bottom w:val="single" w:sz="4" w:space="0" w:color="auto"/>
              <w:right w:val="single" w:sz="4" w:space="0" w:color="auto"/>
            </w:tcBorders>
            <w:shd w:val="clear" w:color="auto" w:fill="auto"/>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1#</w:t>
            </w:r>
          </w:p>
        </w:tc>
        <w:tc>
          <w:tcPr>
            <w:tcW w:w="1127"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130</w:t>
            </w:r>
          </w:p>
        </w:tc>
        <w:tc>
          <w:tcPr>
            <w:tcW w:w="992"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993"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992"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1134"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1015" w:type="dxa"/>
            <w:tcBorders>
              <w:top w:val="nil"/>
              <w:left w:val="nil"/>
              <w:bottom w:val="single" w:sz="4" w:space="0" w:color="auto"/>
              <w:right w:val="single" w:sz="4" w:space="0" w:color="auto"/>
            </w:tcBorders>
            <w:shd w:val="clear" w:color="auto" w:fill="auto"/>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0</w:t>
            </w:r>
          </w:p>
        </w:tc>
      </w:tr>
      <w:tr w:rsidR="00FD7F4F" w:rsidRPr="00035321" w:rsidTr="00E61EFF">
        <w:trPr>
          <w:trHeight w:val="27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26</w:t>
            </w:r>
          </w:p>
        </w:tc>
        <w:tc>
          <w:tcPr>
            <w:tcW w:w="1139" w:type="dxa"/>
            <w:vMerge/>
            <w:tcBorders>
              <w:top w:val="nil"/>
              <w:left w:val="single" w:sz="4" w:space="0" w:color="auto"/>
              <w:bottom w:val="single" w:sz="4" w:space="0" w:color="auto"/>
              <w:right w:val="single" w:sz="4" w:space="0" w:color="auto"/>
            </w:tcBorders>
            <w:vAlign w:val="center"/>
            <w:hideMark/>
          </w:tcPr>
          <w:p w:rsidR="00FD7F4F" w:rsidRPr="00035321" w:rsidRDefault="00FD7F4F" w:rsidP="00E61EFF">
            <w:pPr>
              <w:widowControl/>
              <w:jc w:val="left"/>
              <w:rPr>
                <w:rFonts w:ascii="宋体" w:hAnsi="宋体" w:cs="宋体"/>
                <w:color w:val="000000"/>
                <w:kern w:val="0"/>
                <w:sz w:val="22"/>
              </w:rPr>
            </w:pPr>
          </w:p>
        </w:tc>
        <w:tc>
          <w:tcPr>
            <w:tcW w:w="769" w:type="dxa"/>
            <w:tcBorders>
              <w:top w:val="nil"/>
              <w:left w:val="nil"/>
              <w:bottom w:val="single" w:sz="4" w:space="0" w:color="auto"/>
              <w:right w:val="single" w:sz="4" w:space="0" w:color="auto"/>
            </w:tcBorders>
            <w:shd w:val="clear" w:color="auto" w:fill="auto"/>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2#</w:t>
            </w:r>
          </w:p>
        </w:tc>
        <w:tc>
          <w:tcPr>
            <w:tcW w:w="1127"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113</w:t>
            </w:r>
          </w:p>
        </w:tc>
        <w:tc>
          <w:tcPr>
            <w:tcW w:w="992"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993"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992"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1134"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1015" w:type="dxa"/>
            <w:tcBorders>
              <w:top w:val="nil"/>
              <w:left w:val="nil"/>
              <w:bottom w:val="single" w:sz="4" w:space="0" w:color="auto"/>
              <w:right w:val="single" w:sz="4" w:space="0" w:color="auto"/>
            </w:tcBorders>
            <w:shd w:val="clear" w:color="auto" w:fill="auto"/>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0</w:t>
            </w:r>
          </w:p>
        </w:tc>
      </w:tr>
      <w:tr w:rsidR="00FD7F4F" w:rsidRPr="00035321" w:rsidTr="00E61EFF">
        <w:trPr>
          <w:trHeight w:val="27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27</w:t>
            </w:r>
          </w:p>
        </w:tc>
        <w:tc>
          <w:tcPr>
            <w:tcW w:w="1139" w:type="dxa"/>
            <w:vMerge/>
            <w:tcBorders>
              <w:top w:val="nil"/>
              <w:left w:val="single" w:sz="4" w:space="0" w:color="auto"/>
              <w:bottom w:val="single" w:sz="4" w:space="0" w:color="auto"/>
              <w:right w:val="single" w:sz="4" w:space="0" w:color="auto"/>
            </w:tcBorders>
            <w:vAlign w:val="center"/>
            <w:hideMark/>
          </w:tcPr>
          <w:p w:rsidR="00FD7F4F" w:rsidRPr="00035321" w:rsidRDefault="00FD7F4F" w:rsidP="00E61EFF">
            <w:pPr>
              <w:widowControl/>
              <w:jc w:val="left"/>
              <w:rPr>
                <w:rFonts w:ascii="宋体" w:hAnsi="宋体" w:cs="宋体"/>
                <w:color w:val="000000"/>
                <w:kern w:val="0"/>
                <w:sz w:val="22"/>
              </w:rPr>
            </w:pPr>
          </w:p>
        </w:tc>
        <w:tc>
          <w:tcPr>
            <w:tcW w:w="769" w:type="dxa"/>
            <w:tcBorders>
              <w:top w:val="nil"/>
              <w:left w:val="nil"/>
              <w:bottom w:val="single" w:sz="4" w:space="0" w:color="auto"/>
              <w:right w:val="single" w:sz="4" w:space="0" w:color="auto"/>
            </w:tcBorders>
            <w:shd w:val="clear" w:color="auto" w:fill="auto"/>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3#</w:t>
            </w:r>
          </w:p>
        </w:tc>
        <w:tc>
          <w:tcPr>
            <w:tcW w:w="1127"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117</w:t>
            </w:r>
          </w:p>
        </w:tc>
        <w:tc>
          <w:tcPr>
            <w:tcW w:w="992"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993"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992"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1134"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1015" w:type="dxa"/>
            <w:tcBorders>
              <w:top w:val="nil"/>
              <w:left w:val="nil"/>
              <w:bottom w:val="single" w:sz="4" w:space="0" w:color="auto"/>
              <w:right w:val="single" w:sz="4" w:space="0" w:color="auto"/>
            </w:tcBorders>
            <w:shd w:val="clear" w:color="auto" w:fill="auto"/>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0</w:t>
            </w:r>
          </w:p>
        </w:tc>
      </w:tr>
      <w:tr w:rsidR="00FD7F4F" w:rsidRPr="00035321" w:rsidTr="00E61EFF">
        <w:trPr>
          <w:trHeight w:val="270"/>
        </w:trPr>
        <w:tc>
          <w:tcPr>
            <w:tcW w:w="243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小计</w:t>
            </w:r>
          </w:p>
        </w:tc>
        <w:tc>
          <w:tcPr>
            <w:tcW w:w="1127"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360</w:t>
            </w:r>
          </w:p>
        </w:tc>
        <w:tc>
          <w:tcPr>
            <w:tcW w:w="992"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993"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992"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1134"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1015" w:type="dxa"/>
            <w:tcBorders>
              <w:top w:val="nil"/>
              <w:left w:val="nil"/>
              <w:bottom w:val="single" w:sz="4" w:space="0" w:color="auto"/>
              <w:right w:val="single" w:sz="4" w:space="0" w:color="auto"/>
            </w:tcBorders>
            <w:shd w:val="clear" w:color="auto" w:fill="auto"/>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0</w:t>
            </w:r>
          </w:p>
        </w:tc>
      </w:tr>
      <w:tr w:rsidR="00FD7F4F" w:rsidRPr="00035321" w:rsidTr="00E61EFF">
        <w:trPr>
          <w:trHeight w:val="270"/>
        </w:trPr>
        <w:tc>
          <w:tcPr>
            <w:tcW w:w="868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D7F4F" w:rsidRPr="00035321" w:rsidRDefault="00FD7F4F" w:rsidP="00E61EFF">
            <w:pPr>
              <w:widowControl/>
              <w:jc w:val="center"/>
              <w:rPr>
                <w:rFonts w:ascii="宋体" w:hAnsi="宋体" w:cs="宋体"/>
                <w:b/>
                <w:bCs/>
                <w:color w:val="000000"/>
                <w:kern w:val="0"/>
                <w:sz w:val="22"/>
              </w:rPr>
            </w:pPr>
            <w:r w:rsidRPr="00035321">
              <w:rPr>
                <w:rFonts w:ascii="宋体" w:hAnsi="宋体" w:cs="宋体" w:hint="eastAsia"/>
                <w:b/>
                <w:bCs/>
                <w:color w:val="000000"/>
                <w:kern w:val="0"/>
                <w:sz w:val="22"/>
              </w:rPr>
              <w:t>九层点位统计</w:t>
            </w:r>
          </w:p>
        </w:tc>
      </w:tr>
      <w:tr w:rsidR="00FD7F4F" w:rsidRPr="00035321" w:rsidTr="00E61EFF">
        <w:trPr>
          <w:trHeight w:val="27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序号</w:t>
            </w:r>
          </w:p>
        </w:tc>
        <w:tc>
          <w:tcPr>
            <w:tcW w:w="1139" w:type="dxa"/>
            <w:tcBorders>
              <w:top w:val="nil"/>
              <w:left w:val="nil"/>
              <w:bottom w:val="single" w:sz="4" w:space="0" w:color="auto"/>
              <w:right w:val="single" w:sz="4" w:space="0" w:color="auto"/>
            </w:tcBorders>
            <w:shd w:val="clear" w:color="auto" w:fill="auto"/>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建筑层</w:t>
            </w:r>
          </w:p>
        </w:tc>
        <w:tc>
          <w:tcPr>
            <w:tcW w:w="769" w:type="dxa"/>
            <w:tcBorders>
              <w:top w:val="nil"/>
              <w:left w:val="nil"/>
              <w:bottom w:val="single" w:sz="4" w:space="0" w:color="auto"/>
              <w:right w:val="single" w:sz="4" w:space="0" w:color="auto"/>
            </w:tcBorders>
            <w:shd w:val="clear" w:color="auto" w:fill="auto"/>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弱电井</w:t>
            </w:r>
          </w:p>
        </w:tc>
        <w:tc>
          <w:tcPr>
            <w:tcW w:w="1127"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数据点位数量</w:t>
            </w:r>
          </w:p>
        </w:tc>
        <w:tc>
          <w:tcPr>
            <w:tcW w:w="992"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993"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992"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1134"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1015" w:type="dxa"/>
            <w:tcBorders>
              <w:top w:val="nil"/>
              <w:left w:val="nil"/>
              <w:bottom w:val="single" w:sz="4" w:space="0" w:color="auto"/>
              <w:right w:val="single" w:sz="4" w:space="0" w:color="auto"/>
            </w:tcBorders>
            <w:shd w:val="clear" w:color="auto" w:fill="auto"/>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排队叫号</w:t>
            </w:r>
          </w:p>
        </w:tc>
      </w:tr>
      <w:tr w:rsidR="00FD7F4F" w:rsidRPr="00035321" w:rsidTr="00E61EFF">
        <w:trPr>
          <w:trHeight w:val="27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28</w:t>
            </w:r>
          </w:p>
        </w:tc>
        <w:tc>
          <w:tcPr>
            <w:tcW w:w="113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9</w:t>
            </w:r>
          </w:p>
        </w:tc>
        <w:tc>
          <w:tcPr>
            <w:tcW w:w="769" w:type="dxa"/>
            <w:tcBorders>
              <w:top w:val="nil"/>
              <w:left w:val="nil"/>
              <w:bottom w:val="single" w:sz="4" w:space="0" w:color="auto"/>
              <w:right w:val="single" w:sz="4" w:space="0" w:color="auto"/>
            </w:tcBorders>
            <w:shd w:val="clear" w:color="auto" w:fill="auto"/>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1#</w:t>
            </w:r>
          </w:p>
        </w:tc>
        <w:tc>
          <w:tcPr>
            <w:tcW w:w="1127"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94</w:t>
            </w:r>
          </w:p>
        </w:tc>
        <w:tc>
          <w:tcPr>
            <w:tcW w:w="992"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993"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992"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1134"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1015" w:type="dxa"/>
            <w:tcBorders>
              <w:top w:val="nil"/>
              <w:left w:val="nil"/>
              <w:bottom w:val="single" w:sz="4" w:space="0" w:color="auto"/>
              <w:right w:val="single" w:sz="4" w:space="0" w:color="auto"/>
            </w:tcBorders>
            <w:shd w:val="clear" w:color="auto" w:fill="auto"/>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20</w:t>
            </w:r>
          </w:p>
        </w:tc>
      </w:tr>
      <w:tr w:rsidR="00FD7F4F" w:rsidRPr="00035321" w:rsidTr="00E61EFF">
        <w:trPr>
          <w:trHeight w:val="27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29</w:t>
            </w:r>
          </w:p>
        </w:tc>
        <w:tc>
          <w:tcPr>
            <w:tcW w:w="1139" w:type="dxa"/>
            <w:vMerge/>
            <w:tcBorders>
              <w:top w:val="nil"/>
              <w:left w:val="single" w:sz="4" w:space="0" w:color="auto"/>
              <w:bottom w:val="single" w:sz="4" w:space="0" w:color="auto"/>
              <w:right w:val="single" w:sz="4" w:space="0" w:color="auto"/>
            </w:tcBorders>
            <w:vAlign w:val="center"/>
            <w:hideMark/>
          </w:tcPr>
          <w:p w:rsidR="00FD7F4F" w:rsidRPr="00035321" w:rsidRDefault="00FD7F4F" w:rsidP="00E61EFF">
            <w:pPr>
              <w:widowControl/>
              <w:jc w:val="left"/>
              <w:rPr>
                <w:rFonts w:ascii="宋体" w:hAnsi="宋体" w:cs="宋体"/>
                <w:color w:val="000000"/>
                <w:kern w:val="0"/>
                <w:sz w:val="22"/>
              </w:rPr>
            </w:pPr>
          </w:p>
        </w:tc>
        <w:tc>
          <w:tcPr>
            <w:tcW w:w="769" w:type="dxa"/>
            <w:tcBorders>
              <w:top w:val="nil"/>
              <w:left w:val="nil"/>
              <w:bottom w:val="single" w:sz="4" w:space="0" w:color="auto"/>
              <w:right w:val="single" w:sz="4" w:space="0" w:color="auto"/>
            </w:tcBorders>
            <w:shd w:val="clear" w:color="auto" w:fill="auto"/>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2#</w:t>
            </w:r>
          </w:p>
        </w:tc>
        <w:tc>
          <w:tcPr>
            <w:tcW w:w="1127"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81</w:t>
            </w:r>
          </w:p>
        </w:tc>
        <w:tc>
          <w:tcPr>
            <w:tcW w:w="992"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993"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992"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1134"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1015" w:type="dxa"/>
            <w:tcBorders>
              <w:top w:val="nil"/>
              <w:left w:val="nil"/>
              <w:bottom w:val="single" w:sz="4" w:space="0" w:color="auto"/>
              <w:right w:val="single" w:sz="4" w:space="0" w:color="auto"/>
            </w:tcBorders>
            <w:shd w:val="clear" w:color="auto" w:fill="auto"/>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22</w:t>
            </w:r>
          </w:p>
        </w:tc>
      </w:tr>
      <w:tr w:rsidR="00FD7F4F" w:rsidRPr="00035321" w:rsidTr="00E61EFF">
        <w:trPr>
          <w:trHeight w:val="27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30</w:t>
            </w:r>
          </w:p>
        </w:tc>
        <w:tc>
          <w:tcPr>
            <w:tcW w:w="1139" w:type="dxa"/>
            <w:vMerge/>
            <w:tcBorders>
              <w:top w:val="nil"/>
              <w:left w:val="single" w:sz="4" w:space="0" w:color="auto"/>
              <w:bottom w:val="single" w:sz="4" w:space="0" w:color="auto"/>
              <w:right w:val="single" w:sz="4" w:space="0" w:color="auto"/>
            </w:tcBorders>
            <w:vAlign w:val="center"/>
            <w:hideMark/>
          </w:tcPr>
          <w:p w:rsidR="00FD7F4F" w:rsidRPr="00035321" w:rsidRDefault="00FD7F4F" w:rsidP="00E61EFF">
            <w:pPr>
              <w:widowControl/>
              <w:jc w:val="left"/>
              <w:rPr>
                <w:rFonts w:ascii="宋体" w:hAnsi="宋体" w:cs="宋体"/>
                <w:color w:val="000000"/>
                <w:kern w:val="0"/>
                <w:sz w:val="22"/>
              </w:rPr>
            </w:pPr>
          </w:p>
        </w:tc>
        <w:tc>
          <w:tcPr>
            <w:tcW w:w="769" w:type="dxa"/>
            <w:tcBorders>
              <w:top w:val="nil"/>
              <w:left w:val="nil"/>
              <w:bottom w:val="single" w:sz="4" w:space="0" w:color="auto"/>
              <w:right w:val="single" w:sz="4" w:space="0" w:color="auto"/>
            </w:tcBorders>
            <w:shd w:val="clear" w:color="auto" w:fill="auto"/>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3#</w:t>
            </w:r>
          </w:p>
        </w:tc>
        <w:tc>
          <w:tcPr>
            <w:tcW w:w="1127"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90</w:t>
            </w:r>
          </w:p>
        </w:tc>
        <w:tc>
          <w:tcPr>
            <w:tcW w:w="992"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993"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992"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1134"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1015" w:type="dxa"/>
            <w:tcBorders>
              <w:top w:val="nil"/>
              <w:left w:val="nil"/>
              <w:bottom w:val="single" w:sz="4" w:space="0" w:color="auto"/>
              <w:right w:val="single" w:sz="4" w:space="0" w:color="auto"/>
            </w:tcBorders>
            <w:shd w:val="clear" w:color="auto" w:fill="auto"/>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20</w:t>
            </w:r>
          </w:p>
        </w:tc>
      </w:tr>
      <w:tr w:rsidR="00FD7F4F" w:rsidRPr="00035321" w:rsidTr="00E61EFF">
        <w:trPr>
          <w:trHeight w:val="270"/>
        </w:trPr>
        <w:tc>
          <w:tcPr>
            <w:tcW w:w="243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小计</w:t>
            </w:r>
          </w:p>
        </w:tc>
        <w:tc>
          <w:tcPr>
            <w:tcW w:w="1127"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265</w:t>
            </w:r>
          </w:p>
        </w:tc>
        <w:tc>
          <w:tcPr>
            <w:tcW w:w="992"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993"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992"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1134"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color w:val="000000"/>
                <w:kern w:val="0"/>
                <w:sz w:val="22"/>
              </w:rPr>
            </w:pPr>
          </w:p>
        </w:tc>
        <w:tc>
          <w:tcPr>
            <w:tcW w:w="1015" w:type="dxa"/>
            <w:tcBorders>
              <w:top w:val="nil"/>
              <w:left w:val="nil"/>
              <w:bottom w:val="single" w:sz="4" w:space="0" w:color="auto"/>
              <w:right w:val="single" w:sz="4" w:space="0" w:color="auto"/>
            </w:tcBorders>
            <w:shd w:val="clear" w:color="auto" w:fill="auto"/>
            <w:noWrap/>
            <w:vAlign w:val="center"/>
            <w:hideMark/>
          </w:tcPr>
          <w:p w:rsidR="00FD7F4F" w:rsidRPr="00035321" w:rsidRDefault="00FD7F4F" w:rsidP="00E61EFF">
            <w:pPr>
              <w:widowControl/>
              <w:jc w:val="center"/>
              <w:rPr>
                <w:rFonts w:ascii="宋体" w:hAnsi="宋体" w:cs="宋体"/>
                <w:color w:val="000000"/>
                <w:kern w:val="0"/>
                <w:sz w:val="22"/>
              </w:rPr>
            </w:pPr>
            <w:r w:rsidRPr="00035321">
              <w:rPr>
                <w:rFonts w:ascii="宋体" w:hAnsi="宋体" w:cs="宋体" w:hint="eastAsia"/>
                <w:color w:val="000000"/>
                <w:kern w:val="0"/>
                <w:sz w:val="22"/>
              </w:rPr>
              <w:t>62</w:t>
            </w:r>
          </w:p>
        </w:tc>
      </w:tr>
      <w:tr w:rsidR="00FD7F4F" w:rsidRPr="00035321" w:rsidTr="00E61EFF">
        <w:trPr>
          <w:trHeight w:val="27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rsidR="00FD7F4F" w:rsidRPr="00035321" w:rsidRDefault="00FD7F4F" w:rsidP="00E61EFF">
            <w:pPr>
              <w:widowControl/>
              <w:jc w:val="center"/>
              <w:rPr>
                <w:rFonts w:ascii="宋体" w:hAnsi="宋体" w:cs="宋体"/>
                <w:b/>
                <w:bCs/>
                <w:color w:val="000000"/>
                <w:kern w:val="0"/>
                <w:sz w:val="22"/>
              </w:rPr>
            </w:pPr>
            <w:r w:rsidRPr="00035321">
              <w:rPr>
                <w:rFonts w:ascii="宋体" w:hAnsi="宋体" w:cs="宋体" w:hint="eastAsia"/>
                <w:b/>
                <w:bCs/>
                <w:color w:val="000000"/>
                <w:kern w:val="0"/>
                <w:sz w:val="22"/>
              </w:rPr>
              <w:t>序号</w:t>
            </w:r>
          </w:p>
        </w:tc>
        <w:tc>
          <w:tcPr>
            <w:tcW w:w="1139" w:type="dxa"/>
            <w:tcBorders>
              <w:top w:val="nil"/>
              <w:left w:val="nil"/>
              <w:bottom w:val="single" w:sz="4" w:space="0" w:color="auto"/>
              <w:right w:val="single" w:sz="4" w:space="0" w:color="auto"/>
            </w:tcBorders>
            <w:shd w:val="clear" w:color="auto" w:fill="auto"/>
            <w:noWrap/>
            <w:vAlign w:val="center"/>
            <w:hideMark/>
          </w:tcPr>
          <w:p w:rsidR="00FD7F4F" w:rsidRPr="00035321" w:rsidRDefault="00FD7F4F" w:rsidP="00E61EFF">
            <w:pPr>
              <w:widowControl/>
              <w:jc w:val="center"/>
              <w:rPr>
                <w:rFonts w:ascii="宋体" w:hAnsi="宋体" w:cs="宋体"/>
                <w:b/>
                <w:bCs/>
                <w:color w:val="000000"/>
                <w:kern w:val="0"/>
                <w:sz w:val="22"/>
              </w:rPr>
            </w:pPr>
            <w:r w:rsidRPr="00035321">
              <w:rPr>
                <w:rFonts w:ascii="宋体" w:hAnsi="宋体" w:cs="宋体" w:hint="eastAsia"/>
                <w:b/>
                <w:bCs/>
                <w:color w:val="000000"/>
                <w:kern w:val="0"/>
                <w:sz w:val="22"/>
              </w:rPr>
              <w:t>建筑层</w:t>
            </w:r>
          </w:p>
        </w:tc>
        <w:tc>
          <w:tcPr>
            <w:tcW w:w="769" w:type="dxa"/>
            <w:tcBorders>
              <w:top w:val="nil"/>
              <w:left w:val="nil"/>
              <w:bottom w:val="single" w:sz="4" w:space="0" w:color="auto"/>
              <w:right w:val="single" w:sz="4" w:space="0" w:color="auto"/>
            </w:tcBorders>
            <w:shd w:val="clear" w:color="auto" w:fill="auto"/>
            <w:noWrap/>
            <w:vAlign w:val="center"/>
            <w:hideMark/>
          </w:tcPr>
          <w:p w:rsidR="00FD7F4F" w:rsidRPr="00035321" w:rsidRDefault="00FD7F4F" w:rsidP="00E61EFF">
            <w:pPr>
              <w:widowControl/>
              <w:jc w:val="center"/>
              <w:rPr>
                <w:rFonts w:ascii="宋体" w:hAnsi="宋体" w:cs="宋体"/>
                <w:b/>
                <w:bCs/>
                <w:color w:val="000000"/>
                <w:kern w:val="0"/>
                <w:sz w:val="22"/>
              </w:rPr>
            </w:pPr>
            <w:r w:rsidRPr="00035321">
              <w:rPr>
                <w:rFonts w:ascii="宋体" w:hAnsi="宋体" w:cs="宋体" w:hint="eastAsia"/>
                <w:b/>
                <w:bCs/>
                <w:color w:val="000000"/>
                <w:kern w:val="0"/>
                <w:sz w:val="22"/>
              </w:rPr>
              <w:t>弱电井</w:t>
            </w:r>
          </w:p>
        </w:tc>
        <w:tc>
          <w:tcPr>
            <w:tcW w:w="1127"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b/>
                <w:bCs/>
                <w:color w:val="000000"/>
                <w:kern w:val="0"/>
                <w:sz w:val="22"/>
              </w:rPr>
            </w:pPr>
            <w:r w:rsidRPr="00035321">
              <w:rPr>
                <w:rFonts w:ascii="宋体" w:hAnsi="宋体" w:cs="宋体" w:hint="eastAsia"/>
                <w:b/>
                <w:bCs/>
                <w:color w:val="000000"/>
                <w:kern w:val="0"/>
                <w:sz w:val="22"/>
              </w:rPr>
              <w:t>数据点位数量</w:t>
            </w:r>
          </w:p>
        </w:tc>
        <w:tc>
          <w:tcPr>
            <w:tcW w:w="992"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b/>
                <w:bCs/>
                <w:color w:val="000000"/>
                <w:kern w:val="0"/>
                <w:sz w:val="22"/>
              </w:rPr>
            </w:pPr>
            <w:r w:rsidRPr="00035321">
              <w:rPr>
                <w:rFonts w:ascii="宋体" w:hAnsi="宋体" w:cs="宋体" w:hint="eastAsia"/>
                <w:b/>
                <w:bCs/>
                <w:color w:val="000000"/>
                <w:kern w:val="0"/>
                <w:sz w:val="22"/>
              </w:rPr>
              <w:t>语音点位数量</w:t>
            </w:r>
          </w:p>
        </w:tc>
        <w:tc>
          <w:tcPr>
            <w:tcW w:w="993"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b/>
                <w:bCs/>
                <w:color w:val="000000"/>
                <w:kern w:val="0"/>
                <w:sz w:val="22"/>
              </w:rPr>
            </w:pPr>
            <w:r w:rsidRPr="00035321">
              <w:rPr>
                <w:rFonts w:ascii="宋体" w:hAnsi="宋体" w:cs="宋体" w:hint="eastAsia"/>
                <w:b/>
                <w:bCs/>
                <w:color w:val="000000"/>
                <w:kern w:val="0"/>
                <w:sz w:val="22"/>
              </w:rPr>
              <w:t>IP电视点位数量</w:t>
            </w:r>
          </w:p>
        </w:tc>
        <w:tc>
          <w:tcPr>
            <w:tcW w:w="992"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b/>
                <w:bCs/>
                <w:color w:val="000000"/>
                <w:kern w:val="0"/>
                <w:sz w:val="22"/>
              </w:rPr>
            </w:pPr>
            <w:r w:rsidRPr="00035321">
              <w:rPr>
                <w:rFonts w:ascii="宋体" w:hAnsi="宋体" w:cs="宋体" w:hint="eastAsia"/>
                <w:b/>
                <w:bCs/>
                <w:color w:val="000000"/>
                <w:kern w:val="0"/>
                <w:sz w:val="22"/>
              </w:rPr>
              <w:t>APW点位数量</w:t>
            </w:r>
          </w:p>
        </w:tc>
        <w:tc>
          <w:tcPr>
            <w:tcW w:w="1134"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b/>
                <w:bCs/>
                <w:color w:val="000000"/>
                <w:kern w:val="0"/>
                <w:sz w:val="22"/>
              </w:rPr>
            </w:pPr>
            <w:r w:rsidRPr="00035321">
              <w:rPr>
                <w:rFonts w:ascii="宋体" w:hAnsi="宋体" w:cs="宋体" w:hint="eastAsia"/>
                <w:b/>
                <w:bCs/>
                <w:color w:val="000000"/>
                <w:kern w:val="0"/>
                <w:sz w:val="22"/>
              </w:rPr>
              <w:t>AP点位数量</w:t>
            </w:r>
          </w:p>
        </w:tc>
        <w:tc>
          <w:tcPr>
            <w:tcW w:w="1015" w:type="dxa"/>
            <w:tcBorders>
              <w:top w:val="nil"/>
              <w:left w:val="nil"/>
              <w:bottom w:val="single" w:sz="4" w:space="0" w:color="auto"/>
              <w:right w:val="single" w:sz="4" w:space="0" w:color="auto"/>
            </w:tcBorders>
            <w:shd w:val="clear" w:color="auto" w:fill="auto"/>
            <w:noWrap/>
            <w:vAlign w:val="center"/>
            <w:hideMark/>
          </w:tcPr>
          <w:p w:rsidR="00FD7F4F" w:rsidRPr="00035321" w:rsidRDefault="00FD7F4F" w:rsidP="00E61EFF">
            <w:pPr>
              <w:widowControl/>
              <w:jc w:val="center"/>
              <w:rPr>
                <w:rFonts w:ascii="宋体" w:hAnsi="宋体" w:cs="宋体"/>
                <w:b/>
                <w:bCs/>
                <w:color w:val="000000"/>
                <w:kern w:val="0"/>
                <w:sz w:val="22"/>
              </w:rPr>
            </w:pPr>
            <w:r w:rsidRPr="00035321">
              <w:rPr>
                <w:rFonts w:ascii="宋体" w:hAnsi="宋体" w:cs="宋体" w:hint="eastAsia"/>
                <w:b/>
                <w:bCs/>
                <w:color w:val="000000"/>
                <w:kern w:val="0"/>
                <w:sz w:val="22"/>
              </w:rPr>
              <w:t>排队叫号</w:t>
            </w:r>
          </w:p>
        </w:tc>
      </w:tr>
      <w:tr w:rsidR="00FD7F4F" w:rsidRPr="00035321" w:rsidTr="00E61EFF">
        <w:trPr>
          <w:trHeight w:val="27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rsidR="00FD7F4F" w:rsidRPr="00035321" w:rsidRDefault="00FD7F4F" w:rsidP="00E61EFF">
            <w:pPr>
              <w:widowControl/>
              <w:jc w:val="center"/>
              <w:rPr>
                <w:rFonts w:ascii="宋体" w:hAnsi="宋体" w:cs="宋体"/>
                <w:b/>
                <w:bCs/>
                <w:color w:val="000000"/>
                <w:kern w:val="0"/>
                <w:sz w:val="22"/>
              </w:rPr>
            </w:pPr>
            <w:r w:rsidRPr="00035321">
              <w:rPr>
                <w:rFonts w:ascii="宋体" w:hAnsi="宋体" w:cs="宋体" w:hint="eastAsia"/>
                <w:b/>
                <w:bCs/>
                <w:color w:val="000000"/>
                <w:kern w:val="0"/>
                <w:sz w:val="22"/>
              </w:rPr>
              <w:t>31</w:t>
            </w:r>
          </w:p>
        </w:tc>
        <w:tc>
          <w:tcPr>
            <w:tcW w:w="1139" w:type="dxa"/>
            <w:tcBorders>
              <w:top w:val="nil"/>
              <w:left w:val="nil"/>
              <w:bottom w:val="single" w:sz="4" w:space="0" w:color="auto"/>
              <w:right w:val="single" w:sz="4" w:space="0" w:color="auto"/>
            </w:tcBorders>
            <w:shd w:val="clear" w:color="auto" w:fill="auto"/>
            <w:noWrap/>
            <w:vAlign w:val="center"/>
            <w:hideMark/>
          </w:tcPr>
          <w:p w:rsidR="00FD7F4F" w:rsidRPr="00035321" w:rsidRDefault="00FD7F4F" w:rsidP="00E61EFF">
            <w:pPr>
              <w:widowControl/>
              <w:jc w:val="center"/>
              <w:rPr>
                <w:rFonts w:ascii="宋体" w:hAnsi="宋体" w:cs="宋体"/>
                <w:b/>
                <w:bCs/>
                <w:color w:val="000000"/>
                <w:kern w:val="0"/>
                <w:sz w:val="22"/>
              </w:rPr>
            </w:pPr>
            <w:r w:rsidRPr="00035321">
              <w:rPr>
                <w:rFonts w:ascii="宋体" w:hAnsi="宋体" w:cs="宋体" w:hint="eastAsia"/>
                <w:b/>
                <w:bCs/>
                <w:color w:val="000000"/>
                <w:kern w:val="0"/>
                <w:sz w:val="22"/>
              </w:rPr>
              <w:t>-1层-9层</w:t>
            </w:r>
          </w:p>
        </w:tc>
        <w:tc>
          <w:tcPr>
            <w:tcW w:w="769" w:type="dxa"/>
            <w:tcBorders>
              <w:top w:val="nil"/>
              <w:left w:val="nil"/>
              <w:bottom w:val="single" w:sz="4" w:space="0" w:color="auto"/>
              <w:right w:val="single" w:sz="4" w:space="0" w:color="auto"/>
            </w:tcBorders>
            <w:shd w:val="clear" w:color="auto" w:fill="auto"/>
            <w:noWrap/>
            <w:vAlign w:val="center"/>
            <w:hideMark/>
          </w:tcPr>
          <w:p w:rsidR="00FD7F4F" w:rsidRPr="00035321" w:rsidRDefault="00FD7F4F" w:rsidP="00E61EFF">
            <w:pPr>
              <w:widowControl/>
              <w:jc w:val="center"/>
              <w:rPr>
                <w:rFonts w:ascii="宋体" w:hAnsi="宋体" w:cs="宋体"/>
                <w:b/>
                <w:bCs/>
                <w:color w:val="000000"/>
                <w:kern w:val="0"/>
                <w:sz w:val="22"/>
              </w:rPr>
            </w:pPr>
            <w:r w:rsidRPr="00035321">
              <w:rPr>
                <w:rFonts w:ascii="宋体" w:hAnsi="宋体" w:cs="宋体" w:hint="eastAsia"/>
                <w:b/>
                <w:bCs/>
                <w:color w:val="000000"/>
                <w:kern w:val="0"/>
                <w:sz w:val="22"/>
              </w:rPr>
              <w:t xml:space="preserve">　</w:t>
            </w:r>
          </w:p>
        </w:tc>
        <w:tc>
          <w:tcPr>
            <w:tcW w:w="1127"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b/>
                <w:bCs/>
                <w:color w:val="000000"/>
                <w:kern w:val="0"/>
                <w:sz w:val="22"/>
              </w:rPr>
            </w:pPr>
            <w:r w:rsidRPr="00035321">
              <w:rPr>
                <w:rFonts w:ascii="宋体" w:hAnsi="宋体" w:cs="宋体" w:hint="eastAsia"/>
                <w:b/>
                <w:bCs/>
                <w:color w:val="000000"/>
                <w:kern w:val="0"/>
                <w:sz w:val="22"/>
              </w:rPr>
              <w:t>3149</w:t>
            </w:r>
          </w:p>
        </w:tc>
        <w:tc>
          <w:tcPr>
            <w:tcW w:w="992"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b/>
                <w:bCs/>
                <w:color w:val="000000"/>
                <w:kern w:val="0"/>
                <w:sz w:val="22"/>
              </w:rPr>
            </w:pPr>
            <w:r w:rsidRPr="00035321">
              <w:rPr>
                <w:rFonts w:ascii="宋体" w:hAnsi="宋体" w:cs="宋体" w:hint="eastAsia"/>
                <w:b/>
                <w:bCs/>
                <w:color w:val="000000"/>
                <w:kern w:val="0"/>
                <w:sz w:val="22"/>
              </w:rPr>
              <w:t>779</w:t>
            </w:r>
          </w:p>
        </w:tc>
        <w:tc>
          <w:tcPr>
            <w:tcW w:w="993"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b/>
                <w:bCs/>
                <w:color w:val="000000"/>
                <w:kern w:val="0"/>
                <w:sz w:val="22"/>
              </w:rPr>
            </w:pPr>
            <w:r w:rsidRPr="00035321">
              <w:rPr>
                <w:rFonts w:ascii="宋体" w:hAnsi="宋体" w:cs="宋体" w:hint="eastAsia"/>
                <w:b/>
                <w:bCs/>
                <w:color w:val="000000"/>
                <w:kern w:val="0"/>
                <w:sz w:val="22"/>
              </w:rPr>
              <w:t>156</w:t>
            </w:r>
          </w:p>
        </w:tc>
        <w:tc>
          <w:tcPr>
            <w:tcW w:w="992"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b/>
                <w:bCs/>
                <w:color w:val="000000"/>
                <w:kern w:val="0"/>
                <w:sz w:val="22"/>
              </w:rPr>
            </w:pPr>
            <w:r w:rsidRPr="00035321">
              <w:rPr>
                <w:rFonts w:ascii="宋体" w:hAnsi="宋体" w:cs="宋体" w:hint="eastAsia"/>
                <w:b/>
                <w:bCs/>
                <w:color w:val="000000"/>
                <w:kern w:val="0"/>
                <w:sz w:val="22"/>
              </w:rPr>
              <w:t>166</w:t>
            </w:r>
          </w:p>
        </w:tc>
        <w:tc>
          <w:tcPr>
            <w:tcW w:w="1134"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b/>
                <w:bCs/>
                <w:color w:val="000000"/>
                <w:kern w:val="0"/>
                <w:sz w:val="22"/>
              </w:rPr>
            </w:pPr>
            <w:r w:rsidRPr="00035321">
              <w:rPr>
                <w:rFonts w:ascii="宋体" w:hAnsi="宋体" w:cs="宋体" w:hint="eastAsia"/>
                <w:b/>
                <w:bCs/>
                <w:color w:val="000000"/>
                <w:kern w:val="0"/>
                <w:sz w:val="22"/>
              </w:rPr>
              <w:t>129</w:t>
            </w:r>
          </w:p>
        </w:tc>
        <w:tc>
          <w:tcPr>
            <w:tcW w:w="1015" w:type="dxa"/>
            <w:tcBorders>
              <w:top w:val="nil"/>
              <w:left w:val="nil"/>
              <w:bottom w:val="single" w:sz="4" w:space="0" w:color="auto"/>
              <w:right w:val="single" w:sz="4" w:space="0" w:color="auto"/>
            </w:tcBorders>
            <w:shd w:val="clear" w:color="000000" w:fill="FFFFFF"/>
            <w:noWrap/>
            <w:vAlign w:val="center"/>
            <w:hideMark/>
          </w:tcPr>
          <w:p w:rsidR="00FD7F4F" w:rsidRPr="00035321" w:rsidRDefault="00FD7F4F" w:rsidP="00E61EFF">
            <w:pPr>
              <w:widowControl/>
              <w:jc w:val="center"/>
              <w:rPr>
                <w:rFonts w:ascii="宋体" w:hAnsi="宋体" w:cs="宋体"/>
                <w:b/>
                <w:bCs/>
                <w:color w:val="000000"/>
                <w:kern w:val="0"/>
                <w:sz w:val="22"/>
              </w:rPr>
            </w:pPr>
            <w:r w:rsidRPr="00035321">
              <w:rPr>
                <w:rFonts w:ascii="宋体" w:hAnsi="宋体" w:cs="宋体" w:hint="eastAsia"/>
                <w:b/>
                <w:bCs/>
                <w:color w:val="000000"/>
                <w:kern w:val="0"/>
                <w:sz w:val="22"/>
              </w:rPr>
              <w:t>290</w:t>
            </w:r>
          </w:p>
        </w:tc>
      </w:tr>
    </w:tbl>
    <w:p w:rsidR="00FD7F4F" w:rsidRDefault="00FD7F4F" w:rsidP="00FD7F4F"/>
    <w:p w:rsidR="00FD7F4F" w:rsidRDefault="00025A8C" w:rsidP="00025A8C">
      <w:pPr>
        <w:pStyle w:val="2"/>
        <w:ind w:left="283"/>
        <w:rPr>
          <w:rFonts w:ascii="仿宋" w:eastAsia="仿宋" w:hAnsi="仿宋"/>
        </w:rPr>
      </w:pPr>
      <w:r>
        <w:rPr>
          <w:rFonts w:ascii="仿宋" w:eastAsia="仿宋" w:hAnsi="仿宋"/>
        </w:rPr>
        <w:t>4.3</w:t>
      </w:r>
      <w:r w:rsidR="00FD7F4F">
        <w:rPr>
          <w:rFonts w:ascii="仿宋" w:eastAsia="仿宋" w:hAnsi="仿宋" w:hint="eastAsia"/>
        </w:rPr>
        <w:t xml:space="preserve">  </w:t>
      </w:r>
      <w:r w:rsidR="00FD7F4F" w:rsidRPr="00220991">
        <w:rPr>
          <w:rFonts w:ascii="仿宋" w:eastAsia="仿宋" w:hAnsi="仿宋" w:hint="eastAsia"/>
        </w:rPr>
        <w:t>简阳市人民医院</w:t>
      </w:r>
      <w:r w:rsidR="00FD7F4F">
        <w:rPr>
          <w:rFonts w:ascii="仿宋" w:eastAsia="仿宋" w:hAnsi="仿宋" w:hint="eastAsia"/>
        </w:rPr>
        <w:t>老楼</w:t>
      </w:r>
      <w:r w:rsidR="00FD7F4F" w:rsidRPr="00220991">
        <w:rPr>
          <w:rFonts w:ascii="仿宋" w:eastAsia="仿宋" w:hAnsi="仿宋" w:hint="eastAsia"/>
        </w:rPr>
        <w:t>信息点位统计表</w:t>
      </w:r>
    </w:p>
    <w:tbl>
      <w:tblPr>
        <w:tblW w:w="8429" w:type="dxa"/>
        <w:tblInd w:w="93" w:type="dxa"/>
        <w:tblLook w:val="04A0" w:firstRow="1" w:lastRow="0" w:firstColumn="1" w:lastColumn="0" w:noHBand="0" w:noVBand="1"/>
      </w:tblPr>
      <w:tblGrid>
        <w:gridCol w:w="878"/>
        <w:gridCol w:w="476"/>
        <w:gridCol w:w="539"/>
        <w:gridCol w:w="816"/>
        <w:gridCol w:w="84"/>
        <w:gridCol w:w="588"/>
        <w:gridCol w:w="438"/>
        <w:gridCol w:w="214"/>
        <w:gridCol w:w="878"/>
        <w:gridCol w:w="262"/>
        <w:gridCol w:w="1026"/>
        <w:gridCol w:w="90"/>
        <w:gridCol w:w="656"/>
        <w:gridCol w:w="833"/>
        <w:gridCol w:w="652"/>
      </w:tblGrid>
      <w:tr w:rsidR="00FD7F4F" w:rsidRPr="004F430E" w:rsidTr="00783BA1">
        <w:trPr>
          <w:trHeight w:val="450"/>
        </w:trPr>
        <w:tc>
          <w:tcPr>
            <w:tcW w:w="8429" w:type="dxa"/>
            <w:gridSpan w:val="15"/>
            <w:tcBorders>
              <w:top w:val="nil"/>
              <w:left w:val="nil"/>
              <w:bottom w:val="nil"/>
              <w:right w:val="nil"/>
            </w:tcBorders>
            <w:shd w:val="clear" w:color="auto" w:fill="auto"/>
            <w:noWrap/>
            <w:vAlign w:val="center"/>
            <w:hideMark/>
          </w:tcPr>
          <w:p w:rsidR="00FD7F4F" w:rsidRPr="004F430E" w:rsidRDefault="00FD7F4F" w:rsidP="00E61EFF">
            <w:pPr>
              <w:widowControl/>
              <w:jc w:val="center"/>
              <w:rPr>
                <w:rFonts w:ascii="宋体" w:hAnsi="宋体" w:cs="宋体"/>
                <w:b/>
                <w:bCs/>
                <w:color w:val="000000"/>
                <w:kern w:val="0"/>
                <w:sz w:val="36"/>
                <w:szCs w:val="36"/>
              </w:rPr>
            </w:pPr>
            <w:r w:rsidRPr="004F430E">
              <w:rPr>
                <w:rFonts w:ascii="宋体" w:hAnsi="宋体" w:cs="宋体" w:hint="eastAsia"/>
                <w:b/>
                <w:bCs/>
                <w:color w:val="000000"/>
                <w:kern w:val="0"/>
                <w:szCs w:val="36"/>
              </w:rPr>
              <w:t>新住院大楼信息点分布表</w:t>
            </w:r>
          </w:p>
        </w:tc>
      </w:tr>
      <w:tr w:rsidR="00FD7F4F" w:rsidRPr="004F430E" w:rsidTr="00783BA1">
        <w:trPr>
          <w:trHeight w:val="656"/>
        </w:trPr>
        <w:tc>
          <w:tcPr>
            <w:tcW w:w="878"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机柜序号</w:t>
            </w:r>
          </w:p>
        </w:tc>
        <w:tc>
          <w:tcPr>
            <w:tcW w:w="1015" w:type="dxa"/>
            <w:gridSpan w:val="2"/>
            <w:tcBorders>
              <w:top w:val="single" w:sz="4" w:space="0" w:color="auto"/>
              <w:left w:val="nil"/>
              <w:bottom w:val="single" w:sz="4" w:space="0" w:color="auto"/>
              <w:right w:val="single" w:sz="4" w:space="0" w:color="auto"/>
            </w:tcBorders>
            <w:shd w:val="clear" w:color="000000" w:fill="FFFF00"/>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楼层</w:t>
            </w:r>
          </w:p>
        </w:tc>
        <w:tc>
          <w:tcPr>
            <w:tcW w:w="816" w:type="dxa"/>
            <w:tcBorders>
              <w:top w:val="single" w:sz="4" w:space="0" w:color="auto"/>
              <w:left w:val="nil"/>
              <w:bottom w:val="single" w:sz="4" w:space="0" w:color="auto"/>
              <w:right w:val="single" w:sz="4" w:space="0" w:color="auto"/>
            </w:tcBorders>
            <w:shd w:val="clear" w:color="000000" w:fill="FFFF00"/>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数据点</w:t>
            </w:r>
          </w:p>
        </w:tc>
        <w:tc>
          <w:tcPr>
            <w:tcW w:w="672" w:type="dxa"/>
            <w:gridSpan w:val="2"/>
            <w:tcBorders>
              <w:top w:val="single" w:sz="4" w:space="0" w:color="auto"/>
              <w:left w:val="nil"/>
              <w:bottom w:val="single" w:sz="4" w:space="0" w:color="auto"/>
              <w:right w:val="single" w:sz="4" w:space="0" w:color="auto"/>
            </w:tcBorders>
            <w:shd w:val="clear" w:color="000000" w:fill="FFFF00"/>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无线网点</w:t>
            </w:r>
          </w:p>
        </w:tc>
        <w:tc>
          <w:tcPr>
            <w:tcW w:w="652" w:type="dxa"/>
            <w:gridSpan w:val="2"/>
            <w:tcBorders>
              <w:top w:val="single" w:sz="4" w:space="0" w:color="auto"/>
              <w:left w:val="nil"/>
              <w:bottom w:val="single" w:sz="4" w:space="0" w:color="auto"/>
              <w:right w:val="single" w:sz="4" w:space="0" w:color="auto"/>
            </w:tcBorders>
            <w:shd w:val="clear" w:color="000000" w:fill="FFFF00"/>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光纤点</w:t>
            </w:r>
          </w:p>
        </w:tc>
        <w:tc>
          <w:tcPr>
            <w:tcW w:w="878" w:type="dxa"/>
            <w:tcBorders>
              <w:top w:val="single" w:sz="4" w:space="0" w:color="auto"/>
              <w:left w:val="nil"/>
              <w:bottom w:val="single" w:sz="4" w:space="0" w:color="auto"/>
              <w:right w:val="single" w:sz="4" w:space="0" w:color="auto"/>
            </w:tcBorders>
            <w:shd w:val="clear" w:color="000000" w:fill="FFFF00"/>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机柜序号</w:t>
            </w:r>
          </w:p>
        </w:tc>
        <w:tc>
          <w:tcPr>
            <w:tcW w:w="1378" w:type="dxa"/>
            <w:gridSpan w:val="3"/>
            <w:tcBorders>
              <w:top w:val="single" w:sz="4" w:space="0" w:color="auto"/>
              <w:left w:val="nil"/>
              <w:bottom w:val="single" w:sz="4" w:space="0" w:color="auto"/>
              <w:right w:val="single" w:sz="4" w:space="0" w:color="auto"/>
            </w:tcBorders>
            <w:shd w:val="clear" w:color="000000" w:fill="FFFF00"/>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楼层</w:t>
            </w:r>
          </w:p>
        </w:tc>
        <w:tc>
          <w:tcPr>
            <w:tcW w:w="655" w:type="dxa"/>
            <w:tcBorders>
              <w:top w:val="single" w:sz="4" w:space="0" w:color="auto"/>
              <w:left w:val="nil"/>
              <w:bottom w:val="single" w:sz="4" w:space="0" w:color="auto"/>
              <w:right w:val="single" w:sz="4" w:space="0" w:color="auto"/>
            </w:tcBorders>
            <w:shd w:val="clear" w:color="000000" w:fill="FFFF00"/>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数据点</w:t>
            </w:r>
          </w:p>
        </w:tc>
        <w:tc>
          <w:tcPr>
            <w:tcW w:w="833" w:type="dxa"/>
            <w:tcBorders>
              <w:top w:val="single" w:sz="4" w:space="0" w:color="auto"/>
              <w:left w:val="nil"/>
              <w:bottom w:val="single" w:sz="4" w:space="0" w:color="auto"/>
              <w:right w:val="single" w:sz="4" w:space="0" w:color="auto"/>
            </w:tcBorders>
            <w:shd w:val="clear" w:color="000000" w:fill="FFFF00"/>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无线网点</w:t>
            </w:r>
          </w:p>
        </w:tc>
        <w:tc>
          <w:tcPr>
            <w:tcW w:w="652" w:type="dxa"/>
            <w:tcBorders>
              <w:top w:val="single" w:sz="4" w:space="0" w:color="auto"/>
              <w:left w:val="nil"/>
              <w:bottom w:val="single" w:sz="4" w:space="0" w:color="auto"/>
              <w:right w:val="single" w:sz="4" w:space="0" w:color="auto"/>
            </w:tcBorders>
            <w:shd w:val="clear" w:color="000000" w:fill="FFFF00"/>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光纤点</w:t>
            </w:r>
          </w:p>
        </w:tc>
      </w:tr>
      <w:tr w:rsidR="00FD7F4F" w:rsidRPr="004F430E" w:rsidTr="00783BA1">
        <w:trPr>
          <w:trHeight w:val="390"/>
        </w:trPr>
        <w:tc>
          <w:tcPr>
            <w:tcW w:w="87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1号机柜</w:t>
            </w:r>
          </w:p>
        </w:tc>
        <w:tc>
          <w:tcPr>
            <w:tcW w:w="1015" w:type="dxa"/>
            <w:gridSpan w:val="2"/>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B1FC区</w:t>
            </w:r>
          </w:p>
        </w:tc>
        <w:tc>
          <w:tcPr>
            <w:tcW w:w="816" w:type="dxa"/>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31</w:t>
            </w:r>
          </w:p>
        </w:tc>
        <w:tc>
          <w:tcPr>
            <w:tcW w:w="672" w:type="dxa"/>
            <w:gridSpan w:val="2"/>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p>
        </w:tc>
        <w:tc>
          <w:tcPr>
            <w:tcW w:w="652" w:type="dxa"/>
            <w:gridSpan w:val="2"/>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p>
        </w:tc>
        <w:tc>
          <w:tcPr>
            <w:tcW w:w="878" w:type="dxa"/>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p>
        </w:tc>
        <w:tc>
          <w:tcPr>
            <w:tcW w:w="1378" w:type="dxa"/>
            <w:gridSpan w:val="3"/>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B1FA区</w:t>
            </w:r>
          </w:p>
        </w:tc>
        <w:tc>
          <w:tcPr>
            <w:tcW w:w="655" w:type="dxa"/>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p>
        </w:tc>
        <w:tc>
          <w:tcPr>
            <w:tcW w:w="833" w:type="dxa"/>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p>
        </w:tc>
        <w:tc>
          <w:tcPr>
            <w:tcW w:w="652" w:type="dxa"/>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p>
        </w:tc>
      </w:tr>
      <w:tr w:rsidR="00FD7F4F" w:rsidRPr="004F430E" w:rsidTr="00783BA1">
        <w:trPr>
          <w:trHeight w:val="390"/>
        </w:trPr>
        <w:tc>
          <w:tcPr>
            <w:tcW w:w="878" w:type="dxa"/>
            <w:vMerge/>
            <w:tcBorders>
              <w:top w:val="nil"/>
              <w:left w:val="single" w:sz="4" w:space="0" w:color="auto"/>
              <w:bottom w:val="single" w:sz="4" w:space="0" w:color="000000"/>
              <w:right w:val="single" w:sz="4" w:space="0" w:color="auto"/>
            </w:tcBorders>
            <w:vAlign w:val="center"/>
            <w:hideMark/>
          </w:tcPr>
          <w:p w:rsidR="00FD7F4F" w:rsidRPr="004F430E" w:rsidRDefault="00FD7F4F" w:rsidP="00E61EFF">
            <w:pPr>
              <w:widowControl/>
              <w:jc w:val="center"/>
              <w:rPr>
                <w:rFonts w:ascii="宋体" w:hAnsi="宋体" w:cs="宋体"/>
                <w:color w:val="000000"/>
                <w:kern w:val="0"/>
                <w:sz w:val="22"/>
              </w:rPr>
            </w:pPr>
          </w:p>
        </w:tc>
        <w:tc>
          <w:tcPr>
            <w:tcW w:w="1015" w:type="dxa"/>
            <w:gridSpan w:val="2"/>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1FC区</w:t>
            </w:r>
          </w:p>
        </w:tc>
        <w:tc>
          <w:tcPr>
            <w:tcW w:w="816" w:type="dxa"/>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101</w:t>
            </w:r>
          </w:p>
        </w:tc>
        <w:tc>
          <w:tcPr>
            <w:tcW w:w="672" w:type="dxa"/>
            <w:gridSpan w:val="2"/>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p>
        </w:tc>
        <w:tc>
          <w:tcPr>
            <w:tcW w:w="652" w:type="dxa"/>
            <w:gridSpan w:val="2"/>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p>
        </w:tc>
        <w:tc>
          <w:tcPr>
            <w:tcW w:w="878" w:type="dxa"/>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16号机柜</w:t>
            </w:r>
          </w:p>
        </w:tc>
        <w:tc>
          <w:tcPr>
            <w:tcW w:w="1378" w:type="dxa"/>
            <w:gridSpan w:val="3"/>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1FA区</w:t>
            </w:r>
          </w:p>
        </w:tc>
        <w:tc>
          <w:tcPr>
            <w:tcW w:w="655" w:type="dxa"/>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52</w:t>
            </w:r>
          </w:p>
        </w:tc>
        <w:tc>
          <w:tcPr>
            <w:tcW w:w="833" w:type="dxa"/>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p>
        </w:tc>
        <w:tc>
          <w:tcPr>
            <w:tcW w:w="652" w:type="dxa"/>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p>
        </w:tc>
      </w:tr>
      <w:tr w:rsidR="00FD7F4F" w:rsidRPr="004F430E" w:rsidTr="00783BA1">
        <w:trPr>
          <w:trHeight w:val="390"/>
        </w:trPr>
        <w:tc>
          <w:tcPr>
            <w:tcW w:w="87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2号机柜</w:t>
            </w:r>
          </w:p>
        </w:tc>
        <w:tc>
          <w:tcPr>
            <w:tcW w:w="1015" w:type="dxa"/>
            <w:gridSpan w:val="2"/>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2FC区</w:t>
            </w:r>
          </w:p>
        </w:tc>
        <w:tc>
          <w:tcPr>
            <w:tcW w:w="816" w:type="dxa"/>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113</w:t>
            </w:r>
          </w:p>
        </w:tc>
        <w:tc>
          <w:tcPr>
            <w:tcW w:w="672" w:type="dxa"/>
            <w:gridSpan w:val="2"/>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p>
        </w:tc>
        <w:tc>
          <w:tcPr>
            <w:tcW w:w="652" w:type="dxa"/>
            <w:gridSpan w:val="2"/>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3</w:t>
            </w:r>
          </w:p>
        </w:tc>
        <w:tc>
          <w:tcPr>
            <w:tcW w:w="87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4号机柜</w:t>
            </w:r>
          </w:p>
        </w:tc>
        <w:tc>
          <w:tcPr>
            <w:tcW w:w="1378" w:type="dxa"/>
            <w:gridSpan w:val="3"/>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2FA区</w:t>
            </w:r>
          </w:p>
        </w:tc>
        <w:tc>
          <w:tcPr>
            <w:tcW w:w="655" w:type="dxa"/>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95</w:t>
            </w:r>
          </w:p>
        </w:tc>
        <w:tc>
          <w:tcPr>
            <w:tcW w:w="833" w:type="dxa"/>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p>
        </w:tc>
        <w:tc>
          <w:tcPr>
            <w:tcW w:w="652" w:type="dxa"/>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16</w:t>
            </w:r>
          </w:p>
        </w:tc>
      </w:tr>
      <w:tr w:rsidR="00FD7F4F" w:rsidRPr="004F430E" w:rsidTr="00783BA1">
        <w:trPr>
          <w:trHeight w:val="390"/>
        </w:trPr>
        <w:tc>
          <w:tcPr>
            <w:tcW w:w="878" w:type="dxa"/>
            <w:vMerge/>
            <w:tcBorders>
              <w:top w:val="nil"/>
              <w:left w:val="single" w:sz="4" w:space="0" w:color="auto"/>
              <w:bottom w:val="single" w:sz="4" w:space="0" w:color="000000"/>
              <w:right w:val="single" w:sz="4" w:space="0" w:color="auto"/>
            </w:tcBorders>
            <w:vAlign w:val="center"/>
            <w:hideMark/>
          </w:tcPr>
          <w:p w:rsidR="00FD7F4F" w:rsidRPr="004F430E" w:rsidRDefault="00FD7F4F" w:rsidP="00E61EFF">
            <w:pPr>
              <w:widowControl/>
              <w:jc w:val="center"/>
              <w:rPr>
                <w:rFonts w:ascii="宋体" w:hAnsi="宋体" w:cs="宋体"/>
                <w:color w:val="000000"/>
                <w:kern w:val="0"/>
                <w:sz w:val="22"/>
              </w:rPr>
            </w:pPr>
          </w:p>
        </w:tc>
        <w:tc>
          <w:tcPr>
            <w:tcW w:w="1015" w:type="dxa"/>
            <w:gridSpan w:val="2"/>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设备层C区</w:t>
            </w:r>
          </w:p>
        </w:tc>
        <w:tc>
          <w:tcPr>
            <w:tcW w:w="816" w:type="dxa"/>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66</w:t>
            </w:r>
          </w:p>
        </w:tc>
        <w:tc>
          <w:tcPr>
            <w:tcW w:w="672" w:type="dxa"/>
            <w:gridSpan w:val="2"/>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p>
        </w:tc>
        <w:tc>
          <w:tcPr>
            <w:tcW w:w="652" w:type="dxa"/>
            <w:gridSpan w:val="2"/>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1</w:t>
            </w:r>
          </w:p>
        </w:tc>
        <w:tc>
          <w:tcPr>
            <w:tcW w:w="878" w:type="dxa"/>
            <w:vMerge/>
            <w:tcBorders>
              <w:top w:val="nil"/>
              <w:left w:val="single" w:sz="4" w:space="0" w:color="auto"/>
              <w:bottom w:val="single" w:sz="4" w:space="0" w:color="000000"/>
              <w:right w:val="single" w:sz="4" w:space="0" w:color="auto"/>
            </w:tcBorders>
            <w:vAlign w:val="center"/>
            <w:hideMark/>
          </w:tcPr>
          <w:p w:rsidR="00FD7F4F" w:rsidRPr="004F430E" w:rsidRDefault="00FD7F4F" w:rsidP="00E61EFF">
            <w:pPr>
              <w:widowControl/>
              <w:jc w:val="center"/>
              <w:rPr>
                <w:rFonts w:ascii="宋体" w:hAnsi="宋体" w:cs="宋体"/>
                <w:color w:val="000000"/>
                <w:kern w:val="0"/>
                <w:sz w:val="22"/>
              </w:rPr>
            </w:pPr>
          </w:p>
        </w:tc>
        <w:tc>
          <w:tcPr>
            <w:tcW w:w="1378" w:type="dxa"/>
            <w:gridSpan w:val="3"/>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设备层信息机房</w:t>
            </w:r>
          </w:p>
        </w:tc>
        <w:tc>
          <w:tcPr>
            <w:tcW w:w="655" w:type="dxa"/>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19</w:t>
            </w:r>
          </w:p>
        </w:tc>
        <w:tc>
          <w:tcPr>
            <w:tcW w:w="833" w:type="dxa"/>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p>
        </w:tc>
        <w:tc>
          <w:tcPr>
            <w:tcW w:w="652" w:type="dxa"/>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2</w:t>
            </w:r>
          </w:p>
        </w:tc>
      </w:tr>
      <w:tr w:rsidR="00FD7F4F" w:rsidRPr="004F430E" w:rsidTr="00783BA1">
        <w:trPr>
          <w:trHeight w:val="390"/>
        </w:trPr>
        <w:tc>
          <w:tcPr>
            <w:tcW w:w="87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3号机柜</w:t>
            </w:r>
          </w:p>
        </w:tc>
        <w:tc>
          <w:tcPr>
            <w:tcW w:w="1015" w:type="dxa"/>
            <w:gridSpan w:val="2"/>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3FC区</w:t>
            </w:r>
          </w:p>
        </w:tc>
        <w:tc>
          <w:tcPr>
            <w:tcW w:w="816" w:type="dxa"/>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178</w:t>
            </w:r>
          </w:p>
        </w:tc>
        <w:tc>
          <w:tcPr>
            <w:tcW w:w="672" w:type="dxa"/>
            <w:gridSpan w:val="2"/>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p>
        </w:tc>
        <w:tc>
          <w:tcPr>
            <w:tcW w:w="652" w:type="dxa"/>
            <w:gridSpan w:val="2"/>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6</w:t>
            </w:r>
          </w:p>
        </w:tc>
        <w:tc>
          <w:tcPr>
            <w:tcW w:w="87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15号机柜</w:t>
            </w:r>
          </w:p>
        </w:tc>
        <w:tc>
          <w:tcPr>
            <w:tcW w:w="1378" w:type="dxa"/>
            <w:gridSpan w:val="3"/>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3FA区</w:t>
            </w:r>
          </w:p>
        </w:tc>
        <w:tc>
          <w:tcPr>
            <w:tcW w:w="655" w:type="dxa"/>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110</w:t>
            </w:r>
          </w:p>
        </w:tc>
        <w:tc>
          <w:tcPr>
            <w:tcW w:w="833" w:type="dxa"/>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p>
        </w:tc>
        <w:tc>
          <w:tcPr>
            <w:tcW w:w="652" w:type="dxa"/>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3</w:t>
            </w:r>
          </w:p>
        </w:tc>
      </w:tr>
      <w:tr w:rsidR="00FD7F4F" w:rsidRPr="004F430E" w:rsidTr="00783BA1">
        <w:trPr>
          <w:trHeight w:val="390"/>
        </w:trPr>
        <w:tc>
          <w:tcPr>
            <w:tcW w:w="878" w:type="dxa"/>
            <w:vMerge/>
            <w:tcBorders>
              <w:top w:val="nil"/>
              <w:left w:val="single" w:sz="4" w:space="0" w:color="auto"/>
              <w:bottom w:val="single" w:sz="4" w:space="0" w:color="000000"/>
              <w:right w:val="single" w:sz="4" w:space="0" w:color="auto"/>
            </w:tcBorders>
            <w:vAlign w:val="center"/>
            <w:hideMark/>
          </w:tcPr>
          <w:p w:rsidR="00FD7F4F" w:rsidRPr="004F430E" w:rsidRDefault="00FD7F4F" w:rsidP="00E61EFF">
            <w:pPr>
              <w:widowControl/>
              <w:jc w:val="center"/>
              <w:rPr>
                <w:rFonts w:ascii="宋体" w:hAnsi="宋体" w:cs="宋体"/>
                <w:color w:val="000000"/>
                <w:kern w:val="0"/>
                <w:sz w:val="22"/>
              </w:rPr>
            </w:pPr>
          </w:p>
        </w:tc>
        <w:tc>
          <w:tcPr>
            <w:tcW w:w="1015" w:type="dxa"/>
            <w:gridSpan w:val="2"/>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p>
        </w:tc>
        <w:tc>
          <w:tcPr>
            <w:tcW w:w="816" w:type="dxa"/>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p>
        </w:tc>
        <w:tc>
          <w:tcPr>
            <w:tcW w:w="672" w:type="dxa"/>
            <w:gridSpan w:val="2"/>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p>
        </w:tc>
        <w:tc>
          <w:tcPr>
            <w:tcW w:w="652" w:type="dxa"/>
            <w:gridSpan w:val="2"/>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p>
        </w:tc>
        <w:tc>
          <w:tcPr>
            <w:tcW w:w="878" w:type="dxa"/>
            <w:vMerge/>
            <w:tcBorders>
              <w:top w:val="nil"/>
              <w:left w:val="single" w:sz="4" w:space="0" w:color="auto"/>
              <w:bottom w:val="single" w:sz="4" w:space="0" w:color="000000"/>
              <w:right w:val="single" w:sz="4" w:space="0" w:color="auto"/>
            </w:tcBorders>
            <w:vAlign w:val="center"/>
            <w:hideMark/>
          </w:tcPr>
          <w:p w:rsidR="00FD7F4F" w:rsidRPr="004F430E" w:rsidRDefault="00FD7F4F" w:rsidP="00E61EFF">
            <w:pPr>
              <w:widowControl/>
              <w:jc w:val="center"/>
              <w:rPr>
                <w:rFonts w:ascii="宋体" w:hAnsi="宋体" w:cs="宋体"/>
                <w:color w:val="000000"/>
                <w:kern w:val="0"/>
                <w:sz w:val="22"/>
              </w:rPr>
            </w:pPr>
          </w:p>
        </w:tc>
        <w:tc>
          <w:tcPr>
            <w:tcW w:w="1378" w:type="dxa"/>
            <w:gridSpan w:val="3"/>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p>
        </w:tc>
        <w:tc>
          <w:tcPr>
            <w:tcW w:w="655" w:type="dxa"/>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p>
        </w:tc>
        <w:tc>
          <w:tcPr>
            <w:tcW w:w="833" w:type="dxa"/>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p>
        </w:tc>
        <w:tc>
          <w:tcPr>
            <w:tcW w:w="652" w:type="dxa"/>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p>
        </w:tc>
      </w:tr>
      <w:tr w:rsidR="00FD7F4F" w:rsidRPr="004F430E" w:rsidTr="00783BA1">
        <w:trPr>
          <w:trHeight w:val="390"/>
        </w:trPr>
        <w:tc>
          <w:tcPr>
            <w:tcW w:w="87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5号机柜</w:t>
            </w:r>
          </w:p>
        </w:tc>
        <w:tc>
          <w:tcPr>
            <w:tcW w:w="1015" w:type="dxa"/>
            <w:gridSpan w:val="2"/>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4FC区</w:t>
            </w:r>
          </w:p>
        </w:tc>
        <w:tc>
          <w:tcPr>
            <w:tcW w:w="816" w:type="dxa"/>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149</w:t>
            </w:r>
          </w:p>
        </w:tc>
        <w:tc>
          <w:tcPr>
            <w:tcW w:w="672" w:type="dxa"/>
            <w:gridSpan w:val="2"/>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p>
        </w:tc>
        <w:tc>
          <w:tcPr>
            <w:tcW w:w="652" w:type="dxa"/>
            <w:gridSpan w:val="2"/>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4</w:t>
            </w:r>
          </w:p>
        </w:tc>
        <w:tc>
          <w:tcPr>
            <w:tcW w:w="87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6号机柜</w:t>
            </w:r>
          </w:p>
        </w:tc>
        <w:tc>
          <w:tcPr>
            <w:tcW w:w="1378" w:type="dxa"/>
            <w:gridSpan w:val="3"/>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4FA区</w:t>
            </w:r>
          </w:p>
        </w:tc>
        <w:tc>
          <w:tcPr>
            <w:tcW w:w="655" w:type="dxa"/>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89</w:t>
            </w:r>
          </w:p>
        </w:tc>
        <w:tc>
          <w:tcPr>
            <w:tcW w:w="833" w:type="dxa"/>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p>
        </w:tc>
        <w:tc>
          <w:tcPr>
            <w:tcW w:w="652" w:type="dxa"/>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4</w:t>
            </w:r>
          </w:p>
        </w:tc>
      </w:tr>
      <w:tr w:rsidR="00FD7F4F" w:rsidRPr="004F430E" w:rsidTr="00783BA1">
        <w:trPr>
          <w:trHeight w:val="390"/>
        </w:trPr>
        <w:tc>
          <w:tcPr>
            <w:tcW w:w="878" w:type="dxa"/>
            <w:vMerge/>
            <w:tcBorders>
              <w:top w:val="nil"/>
              <w:left w:val="single" w:sz="4" w:space="0" w:color="auto"/>
              <w:bottom w:val="single" w:sz="4" w:space="0" w:color="000000"/>
              <w:right w:val="single" w:sz="4" w:space="0" w:color="auto"/>
            </w:tcBorders>
            <w:vAlign w:val="center"/>
            <w:hideMark/>
          </w:tcPr>
          <w:p w:rsidR="00FD7F4F" w:rsidRPr="004F430E" w:rsidRDefault="00FD7F4F" w:rsidP="00E61EFF">
            <w:pPr>
              <w:widowControl/>
              <w:jc w:val="center"/>
              <w:rPr>
                <w:rFonts w:ascii="宋体" w:hAnsi="宋体" w:cs="宋体"/>
                <w:color w:val="000000"/>
                <w:kern w:val="0"/>
                <w:sz w:val="22"/>
              </w:rPr>
            </w:pPr>
          </w:p>
        </w:tc>
        <w:tc>
          <w:tcPr>
            <w:tcW w:w="1015" w:type="dxa"/>
            <w:gridSpan w:val="2"/>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5FC区</w:t>
            </w:r>
          </w:p>
        </w:tc>
        <w:tc>
          <w:tcPr>
            <w:tcW w:w="816" w:type="dxa"/>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99</w:t>
            </w:r>
          </w:p>
        </w:tc>
        <w:tc>
          <w:tcPr>
            <w:tcW w:w="672" w:type="dxa"/>
            <w:gridSpan w:val="2"/>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p>
        </w:tc>
        <w:tc>
          <w:tcPr>
            <w:tcW w:w="652" w:type="dxa"/>
            <w:gridSpan w:val="2"/>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3</w:t>
            </w:r>
          </w:p>
        </w:tc>
        <w:tc>
          <w:tcPr>
            <w:tcW w:w="878" w:type="dxa"/>
            <w:vMerge/>
            <w:tcBorders>
              <w:top w:val="nil"/>
              <w:left w:val="single" w:sz="4" w:space="0" w:color="auto"/>
              <w:bottom w:val="single" w:sz="4" w:space="0" w:color="000000"/>
              <w:right w:val="single" w:sz="4" w:space="0" w:color="auto"/>
            </w:tcBorders>
            <w:vAlign w:val="center"/>
            <w:hideMark/>
          </w:tcPr>
          <w:p w:rsidR="00FD7F4F" w:rsidRPr="004F430E" w:rsidRDefault="00FD7F4F" w:rsidP="00E61EFF">
            <w:pPr>
              <w:widowControl/>
              <w:jc w:val="center"/>
              <w:rPr>
                <w:rFonts w:ascii="宋体" w:hAnsi="宋体" w:cs="宋体"/>
                <w:color w:val="000000"/>
                <w:kern w:val="0"/>
                <w:sz w:val="22"/>
              </w:rPr>
            </w:pPr>
          </w:p>
        </w:tc>
        <w:tc>
          <w:tcPr>
            <w:tcW w:w="1378" w:type="dxa"/>
            <w:gridSpan w:val="3"/>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5FA区</w:t>
            </w:r>
          </w:p>
        </w:tc>
        <w:tc>
          <w:tcPr>
            <w:tcW w:w="655" w:type="dxa"/>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93</w:t>
            </w:r>
          </w:p>
        </w:tc>
        <w:tc>
          <w:tcPr>
            <w:tcW w:w="833" w:type="dxa"/>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p>
        </w:tc>
        <w:tc>
          <w:tcPr>
            <w:tcW w:w="652" w:type="dxa"/>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3</w:t>
            </w:r>
          </w:p>
        </w:tc>
      </w:tr>
      <w:tr w:rsidR="00FD7F4F" w:rsidRPr="004F430E" w:rsidTr="00783BA1">
        <w:trPr>
          <w:trHeight w:val="390"/>
        </w:trPr>
        <w:tc>
          <w:tcPr>
            <w:tcW w:w="87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7号机柜</w:t>
            </w:r>
          </w:p>
        </w:tc>
        <w:tc>
          <w:tcPr>
            <w:tcW w:w="1015" w:type="dxa"/>
            <w:gridSpan w:val="2"/>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6FC区</w:t>
            </w:r>
          </w:p>
        </w:tc>
        <w:tc>
          <w:tcPr>
            <w:tcW w:w="816" w:type="dxa"/>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98</w:t>
            </w:r>
          </w:p>
        </w:tc>
        <w:tc>
          <w:tcPr>
            <w:tcW w:w="672" w:type="dxa"/>
            <w:gridSpan w:val="2"/>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p>
        </w:tc>
        <w:tc>
          <w:tcPr>
            <w:tcW w:w="652" w:type="dxa"/>
            <w:gridSpan w:val="2"/>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3</w:t>
            </w:r>
          </w:p>
        </w:tc>
        <w:tc>
          <w:tcPr>
            <w:tcW w:w="87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8号机柜</w:t>
            </w:r>
          </w:p>
        </w:tc>
        <w:tc>
          <w:tcPr>
            <w:tcW w:w="1378" w:type="dxa"/>
            <w:gridSpan w:val="3"/>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6FA区</w:t>
            </w:r>
          </w:p>
        </w:tc>
        <w:tc>
          <w:tcPr>
            <w:tcW w:w="655" w:type="dxa"/>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90</w:t>
            </w:r>
          </w:p>
        </w:tc>
        <w:tc>
          <w:tcPr>
            <w:tcW w:w="833" w:type="dxa"/>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p>
        </w:tc>
        <w:tc>
          <w:tcPr>
            <w:tcW w:w="652" w:type="dxa"/>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3</w:t>
            </w:r>
          </w:p>
        </w:tc>
      </w:tr>
      <w:tr w:rsidR="00FD7F4F" w:rsidRPr="004F430E" w:rsidTr="00783BA1">
        <w:trPr>
          <w:trHeight w:val="390"/>
        </w:trPr>
        <w:tc>
          <w:tcPr>
            <w:tcW w:w="878" w:type="dxa"/>
            <w:vMerge/>
            <w:tcBorders>
              <w:top w:val="nil"/>
              <w:left w:val="single" w:sz="4" w:space="0" w:color="auto"/>
              <w:bottom w:val="single" w:sz="4" w:space="0" w:color="000000"/>
              <w:right w:val="single" w:sz="4" w:space="0" w:color="auto"/>
            </w:tcBorders>
            <w:vAlign w:val="center"/>
            <w:hideMark/>
          </w:tcPr>
          <w:p w:rsidR="00FD7F4F" w:rsidRPr="004F430E" w:rsidRDefault="00FD7F4F" w:rsidP="00E61EFF">
            <w:pPr>
              <w:widowControl/>
              <w:jc w:val="center"/>
              <w:rPr>
                <w:rFonts w:ascii="宋体" w:hAnsi="宋体" w:cs="宋体"/>
                <w:color w:val="000000"/>
                <w:kern w:val="0"/>
                <w:sz w:val="22"/>
              </w:rPr>
            </w:pPr>
          </w:p>
        </w:tc>
        <w:tc>
          <w:tcPr>
            <w:tcW w:w="1015" w:type="dxa"/>
            <w:gridSpan w:val="2"/>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7FC区</w:t>
            </w:r>
          </w:p>
        </w:tc>
        <w:tc>
          <w:tcPr>
            <w:tcW w:w="816" w:type="dxa"/>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99</w:t>
            </w:r>
          </w:p>
        </w:tc>
        <w:tc>
          <w:tcPr>
            <w:tcW w:w="672" w:type="dxa"/>
            <w:gridSpan w:val="2"/>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p>
        </w:tc>
        <w:tc>
          <w:tcPr>
            <w:tcW w:w="652" w:type="dxa"/>
            <w:gridSpan w:val="2"/>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3</w:t>
            </w:r>
          </w:p>
        </w:tc>
        <w:tc>
          <w:tcPr>
            <w:tcW w:w="878" w:type="dxa"/>
            <w:vMerge/>
            <w:tcBorders>
              <w:top w:val="nil"/>
              <w:left w:val="single" w:sz="4" w:space="0" w:color="auto"/>
              <w:bottom w:val="single" w:sz="4" w:space="0" w:color="000000"/>
              <w:right w:val="single" w:sz="4" w:space="0" w:color="auto"/>
            </w:tcBorders>
            <w:vAlign w:val="center"/>
            <w:hideMark/>
          </w:tcPr>
          <w:p w:rsidR="00FD7F4F" w:rsidRPr="004F430E" w:rsidRDefault="00FD7F4F" w:rsidP="00E61EFF">
            <w:pPr>
              <w:widowControl/>
              <w:jc w:val="center"/>
              <w:rPr>
                <w:rFonts w:ascii="宋体" w:hAnsi="宋体" w:cs="宋体"/>
                <w:color w:val="000000"/>
                <w:kern w:val="0"/>
                <w:sz w:val="22"/>
              </w:rPr>
            </w:pPr>
          </w:p>
        </w:tc>
        <w:tc>
          <w:tcPr>
            <w:tcW w:w="1378" w:type="dxa"/>
            <w:gridSpan w:val="3"/>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7FA区</w:t>
            </w:r>
          </w:p>
        </w:tc>
        <w:tc>
          <w:tcPr>
            <w:tcW w:w="655" w:type="dxa"/>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92</w:t>
            </w:r>
          </w:p>
        </w:tc>
        <w:tc>
          <w:tcPr>
            <w:tcW w:w="833" w:type="dxa"/>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p>
        </w:tc>
        <w:tc>
          <w:tcPr>
            <w:tcW w:w="652" w:type="dxa"/>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3</w:t>
            </w:r>
          </w:p>
        </w:tc>
      </w:tr>
      <w:tr w:rsidR="00FD7F4F" w:rsidRPr="004F430E" w:rsidTr="00783BA1">
        <w:trPr>
          <w:trHeight w:val="390"/>
        </w:trPr>
        <w:tc>
          <w:tcPr>
            <w:tcW w:w="87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9号机柜</w:t>
            </w:r>
          </w:p>
        </w:tc>
        <w:tc>
          <w:tcPr>
            <w:tcW w:w="1015" w:type="dxa"/>
            <w:gridSpan w:val="2"/>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8FC区</w:t>
            </w:r>
          </w:p>
        </w:tc>
        <w:tc>
          <w:tcPr>
            <w:tcW w:w="816" w:type="dxa"/>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99</w:t>
            </w:r>
          </w:p>
        </w:tc>
        <w:tc>
          <w:tcPr>
            <w:tcW w:w="672" w:type="dxa"/>
            <w:gridSpan w:val="2"/>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p>
        </w:tc>
        <w:tc>
          <w:tcPr>
            <w:tcW w:w="652" w:type="dxa"/>
            <w:gridSpan w:val="2"/>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3</w:t>
            </w:r>
          </w:p>
        </w:tc>
        <w:tc>
          <w:tcPr>
            <w:tcW w:w="87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10号机柜</w:t>
            </w:r>
          </w:p>
        </w:tc>
        <w:tc>
          <w:tcPr>
            <w:tcW w:w="1378" w:type="dxa"/>
            <w:gridSpan w:val="3"/>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8FA区</w:t>
            </w:r>
          </w:p>
        </w:tc>
        <w:tc>
          <w:tcPr>
            <w:tcW w:w="655" w:type="dxa"/>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95</w:t>
            </w:r>
          </w:p>
        </w:tc>
        <w:tc>
          <w:tcPr>
            <w:tcW w:w="833" w:type="dxa"/>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p>
        </w:tc>
        <w:tc>
          <w:tcPr>
            <w:tcW w:w="652" w:type="dxa"/>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3</w:t>
            </w:r>
          </w:p>
        </w:tc>
      </w:tr>
      <w:tr w:rsidR="00FD7F4F" w:rsidRPr="004F430E" w:rsidTr="00783BA1">
        <w:trPr>
          <w:trHeight w:val="390"/>
        </w:trPr>
        <w:tc>
          <w:tcPr>
            <w:tcW w:w="878" w:type="dxa"/>
            <w:vMerge/>
            <w:tcBorders>
              <w:top w:val="nil"/>
              <w:left w:val="single" w:sz="4" w:space="0" w:color="auto"/>
              <w:bottom w:val="single" w:sz="4" w:space="0" w:color="000000"/>
              <w:right w:val="single" w:sz="4" w:space="0" w:color="auto"/>
            </w:tcBorders>
            <w:vAlign w:val="center"/>
            <w:hideMark/>
          </w:tcPr>
          <w:p w:rsidR="00FD7F4F" w:rsidRPr="004F430E" w:rsidRDefault="00FD7F4F" w:rsidP="00E61EFF">
            <w:pPr>
              <w:widowControl/>
              <w:jc w:val="center"/>
              <w:rPr>
                <w:rFonts w:ascii="宋体" w:hAnsi="宋体" w:cs="宋体"/>
                <w:color w:val="000000"/>
                <w:kern w:val="0"/>
                <w:sz w:val="22"/>
              </w:rPr>
            </w:pPr>
          </w:p>
        </w:tc>
        <w:tc>
          <w:tcPr>
            <w:tcW w:w="1015" w:type="dxa"/>
            <w:gridSpan w:val="2"/>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9FC区</w:t>
            </w:r>
          </w:p>
        </w:tc>
        <w:tc>
          <w:tcPr>
            <w:tcW w:w="816" w:type="dxa"/>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100</w:t>
            </w:r>
          </w:p>
        </w:tc>
        <w:tc>
          <w:tcPr>
            <w:tcW w:w="672" w:type="dxa"/>
            <w:gridSpan w:val="2"/>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p>
        </w:tc>
        <w:tc>
          <w:tcPr>
            <w:tcW w:w="652" w:type="dxa"/>
            <w:gridSpan w:val="2"/>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3</w:t>
            </w:r>
          </w:p>
        </w:tc>
        <w:tc>
          <w:tcPr>
            <w:tcW w:w="878" w:type="dxa"/>
            <w:vMerge/>
            <w:tcBorders>
              <w:top w:val="nil"/>
              <w:left w:val="single" w:sz="4" w:space="0" w:color="auto"/>
              <w:bottom w:val="single" w:sz="4" w:space="0" w:color="000000"/>
              <w:right w:val="single" w:sz="4" w:space="0" w:color="auto"/>
            </w:tcBorders>
            <w:vAlign w:val="center"/>
            <w:hideMark/>
          </w:tcPr>
          <w:p w:rsidR="00FD7F4F" w:rsidRPr="004F430E" w:rsidRDefault="00FD7F4F" w:rsidP="00E61EFF">
            <w:pPr>
              <w:widowControl/>
              <w:jc w:val="center"/>
              <w:rPr>
                <w:rFonts w:ascii="宋体" w:hAnsi="宋体" w:cs="宋体"/>
                <w:color w:val="000000"/>
                <w:kern w:val="0"/>
                <w:sz w:val="22"/>
              </w:rPr>
            </w:pPr>
          </w:p>
        </w:tc>
        <w:tc>
          <w:tcPr>
            <w:tcW w:w="1378" w:type="dxa"/>
            <w:gridSpan w:val="3"/>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9FA区</w:t>
            </w:r>
          </w:p>
        </w:tc>
        <w:tc>
          <w:tcPr>
            <w:tcW w:w="655" w:type="dxa"/>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94</w:t>
            </w:r>
          </w:p>
        </w:tc>
        <w:tc>
          <w:tcPr>
            <w:tcW w:w="833" w:type="dxa"/>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p>
        </w:tc>
        <w:tc>
          <w:tcPr>
            <w:tcW w:w="652" w:type="dxa"/>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3</w:t>
            </w:r>
          </w:p>
        </w:tc>
      </w:tr>
      <w:tr w:rsidR="00FD7F4F" w:rsidRPr="004F430E" w:rsidTr="00783BA1">
        <w:trPr>
          <w:trHeight w:val="390"/>
        </w:trPr>
        <w:tc>
          <w:tcPr>
            <w:tcW w:w="87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11号机柜</w:t>
            </w:r>
          </w:p>
        </w:tc>
        <w:tc>
          <w:tcPr>
            <w:tcW w:w="1015" w:type="dxa"/>
            <w:gridSpan w:val="2"/>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10FC区</w:t>
            </w:r>
          </w:p>
        </w:tc>
        <w:tc>
          <w:tcPr>
            <w:tcW w:w="816" w:type="dxa"/>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98</w:t>
            </w:r>
          </w:p>
        </w:tc>
        <w:tc>
          <w:tcPr>
            <w:tcW w:w="672" w:type="dxa"/>
            <w:gridSpan w:val="2"/>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p>
        </w:tc>
        <w:tc>
          <w:tcPr>
            <w:tcW w:w="652" w:type="dxa"/>
            <w:gridSpan w:val="2"/>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4</w:t>
            </w:r>
          </w:p>
        </w:tc>
        <w:tc>
          <w:tcPr>
            <w:tcW w:w="87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12号机柜</w:t>
            </w:r>
          </w:p>
        </w:tc>
        <w:tc>
          <w:tcPr>
            <w:tcW w:w="1378" w:type="dxa"/>
            <w:gridSpan w:val="3"/>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10FA区</w:t>
            </w:r>
          </w:p>
        </w:tc>
        <w:tc>
          <w:tcPr>
            <w:tcW w:w="655" w:type="dxa"/>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91</w:t>
            </w:r>
          </w:p>
        </w:tc>
        <w:tc>
          <w:tcPr>
            <w:tcW w:w="833" w:type="dxa"/>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p>
        </w:tc>
        <w:tc>
          <w:tcPr>
            <w:tcW w:w="652" w:type="dxa"/>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3</w:t>
            </w:r>
          </w:p>
        </w:tc>
      </w:tr>
      <w:tr w:rsidR="00FD7F4F" w:rsidRPr="004F430E" w:rsidTr="00783BA1">
        <w:trPr>
          <w:trHeight w:val="390"/>
        </w:trPr>
        <w:tc>
          <w:tcPr>
            <w:tcW w:w="878" w:type="dxa"/>
            <w:vMerge/>
            <w:tcBorders>
              <w:top w:val="nil"/>
              <w:left w:val="single" w:sz="4" w:space="0" w:color="auto"/>
              <w:bottom w:val="single" w:sz="4" w:space="0" w:color="000000"/>
              <w:right w:val="single" w:sz="4" w:space="0" w:color="auto"/>
            </w:tcBorders>
            <w:vAlign w:val="center"/>
            <w:hideMark/>
          </w:tcPr>
          <w:p w:rsidR="00FD7F4F" w:rsidRPr="004F430E" w:rsidRDefault="00FD7F4F" w:rsidP="00E61EFF">
            <w:pPr>
              <w:widowControl/>
              <w:jc w:val="center"/>
              <w:rPr>
                <w:rFonts w:ascii="宋体" w:hAnsi="宋体" w:cs="宋体"/>
                <w:color w:val="000000"/>
                <w:kern w:val="0"/>
                <w:sz w:val="22"/>
              </w:rPr>
            </w:pPr>
          </w:p>
        </w:tc>
        <w:tc>
          <w:tcPr>
            <w:tcW w:w="1015" w:type="dxa"/>
            <w:gridSpan w:val="2"/>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11FC区</w:t>
            </w:r>
          </w:p>
        </w:tc>
        <w:tc>
          <w:tcPr>
            <w:tcW w:w="816" w:type="dxa"/>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98</w:t>
            </w:r>
          </w:p>
        </w:tc>
        <w:tc>
          <w:tcPr>
            <w:tcW w:w="672" w:type="dxa"/>
            <w:gridSpan w:val="2"/>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p>
        </w:tc>
        <w:tc>
          <w:tcPr>
            <w:tcW w:w="652" w:type="dxa"/>
            <w:gridSpan w:val="2"/>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3</w:t>
            </w:r>
          </w:p>
        </w:tc>
        <w:tc>
          <w:tcPr>
            <w:tcW w:w="878" w:type="dxa"/>
            <w:vMerge/>
            <w:tcBorders>
              <w:top w:val="nil"/>
              <w:left w:val="single" w:sz="4" w:space="0" w:color="auto"/>
              <w:bottom w:val="single" w:sz="4" w:space="0" w:color="000000"/>
              <w:right w:val="single" w:sz="4" w:space="0" w:color="auto"/>
            </w:tcBorders>
            <w:vAlign w:val="center"/>
            <w:hideMark/>
          </w:tcPr>
          <w:p w:rsidR="00FD7F4F" w:rsidRPr="004F430E" w:rsidRDefault="00FD7F4F" w:rsidP="00E61EFF">
            <w:pPr>
              <w:widowControl/>
              <w:jc w:val="center"/>
              <w:rPr>
                <w:rFonts w:ascii="宋体" w:hAnsi="宋体" w:cs="宋体"/>
                <w:color w:val="000000"/>
                <w:kern w:val="0"/>
                <w:sz w:val="22"/>
              </w:rPr>
            </w:pPr>
          </w:p>
        </w:tc>
        <w:tc>
          <w:tcPr>
            <w:tcW w:w="1378" w:type="dxa"/>
            <w:gridSpan w:val="3"/>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11FA区</w:t>
            </w:r>
          </w:p>
        </w:tc>
        <w:tc>
          <w:tcPr>
            <w:tcW w:w="655" w:type="dxa"/>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92</w:t>
            </w:r>
          </w:p>
        </w:tc>
        <w:tc>
          <w:tcPr>
            <w:tcW w:w="833" w:type="dxa"/>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p>
        </w:tc>
        <w:tc>
          <w:tcPr>
            <w:tcW w:w="652" w:type="dxa"/>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3</w:t>
            </w:r>
          </w:p>
        </w:tc>
      </w:tr>
      <w:tr w:rsidR="00FD7F4F" w:rsidRPr="004F430E" w:rsidTr="00783BA1">
        <w:trPr>
          <w:trHeight w:val="390"/>
        </w:trPr>
        <w:tc>
          <w:tcPr>
            <w:tcW w:w="87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13号机柜</w:t>
            </w:r>
          </w:p>
        </w:tc>
        <w:tc>
          <w:tcPr>
            <w:tcW w:w="1015" w:type="dxa"/>
            <w:gridSpan w:val="2"/>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12FC区</w:t>
            </w:r>
          </w:p>
        </w:tc>
        <w:tc>
          <w:tcPr>
            <w:tcW w:w="816" w:type="dxa"/>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97</w:t>
            </w:r>
          </w:p>
        </w:tc>
        <w:tc>
          <w:tcPr>
            <w:tcW w:w="672" w:type="dxa"/>
            <w:gridSpan w:val="2"/>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p>
        </w:tc>
        <w:tc>
          <w:tcPr>
            <w:tcW w:w="652" w:type="dxa"/>
            <w:gridSpan w:val="2"/>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3</w:t>
            </w:r>
          </w:p>
        </w:tc>
        <w:tc>
          <w:tcPr>
            <w:tcW w:w="87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14号机柜</w:t>
            </w:r>
          </w:p>
        </w:tc>
        <w:tc>
          <w:tcPr>
            <w:tcW w:w="1378" w:type="dxa"/>
            <w:gridSpan w:val="3"/>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12FA区</w:t>
            </w:r>
          </w:p>
        </w:tc>
        <w:tc>
          <w:tcPr>
            <w:tcW w:w="655" w:type="dxa"/>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94</w:t>
            </w:r>
          </w:p>
        </w:tc>
        <w:tc>
          <w:tcPr>
            <w:tcW w:w="833" w:type="dxa"/>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p>
        </w:tc>
        <w:tc>
          <w:tcPr>
            <w:tcW w:w="652" w:type="dxa"/>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3</w:t>
            </w:r>
          </w:p>
        </w:tc>
      </w:tr>
      <w:tr w:rsidR="00FD7F4F" w:rsidRPr="004F430E" w:rsidTr="00783BA1">
        <w:trPr>
          <w:trHeight w:val="390"/>
        </w:trPr>
        <w:tc>
          <w:tcPr>
            <w:tcW w:w="878" w:type="dxa"/>
            <w:vMerge/>
            <w:tcBorders>
              <w:top w:val="nil"/>
              <w:left w:val="single" w:sz="4" w:space="0" w:color="auto"/>
              <w:bottom w:val="single" w:sz="4" w:space="0" w:color="000000"/>
              <w:right w:val="single" w:sz="4" w:space="0" w:color="auto"/>
            </w:tcBorders>
            <w:vAlign w:val="center"/>
            <w:hideMark/>
          </w:tcPr>
          <w:p w:rsidR="00FD7F4F" w:rsidRPr="004F430E" w:rsidRDefault="00FD7F4F" w:rsidP="00E61EFF">
            <w:pPr>
              <w:widowControl/>
              <w:jc w:val="center"/>
              <w:rPr>
                <w:rFonts w:ascii="宋体" w:hAnsi="宋体" w:cs="宋体"/>
                <w:color w:val="000000"/>
                <w:kern w:val="0"/>
                <w:sz w:val="22"/>
              </w:rPr>
            </w:pPr>
          </w:p>
        </w:tc>
        <w:tc>
          <w:tcPr>
            <w:tcW w:w="1015" w:type="dxa"/>
            <w:gridSpan w:val="2"/>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13FC区</w:t>
            </w:r>
          </w:p>
        </w:tc>
        <w:tc>
          <w:tcPr>
            <w:tcW w:w="816" w:type="dxa"/>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116</w:t>
            </w:r>
          </w:p>
        </w:tc>
        <w:tc>
          <w:tcPr>
            <w:tcW w:w="672" w:type="dxa"/>
            <w:gridSpan w:val="2"/>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p>
        </w:tc>
        <w:tc>
          <w:tcPr>
            <w:tcW w:w="652" w:type="dxa"/>
            <w:gridSpan w:val="2"/>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3</w:t>
            </w:r>
          </w:p>
        </w:tc>
        <w:tc>
          <w:tcPr>
            <w:tcW w:w="878" w:type="dxa"/>
            <w:vMerge/>
            <w:tcBorders>
              <w:top w:val="nil"/>
              <w:left w:val="single" w:sz="4" w:space="0" w:color="auto"/>
              <w:bottom w:val="single" w:sz="4" w:space="0" w:color="000000"/>
              <w:right w:val="single" w:sz="4" w:space="0" w:color="auto"/>
            </w:tcBorders>
            <w:vAlign w:val="center"/>
            <w:hideMark/>
          </w:tcPr>
          <w:p w:rsidR="00FD7F4F" w:rsidRPr="004F430E" w:rsidRDefault="00FD7F4F" w:rsidP="00E61EFF">
            <w:pPr>
              <w:widowControl/>
              <w:jc w:val="center"/>
              <w:rPr>
                <w:rFonts w:ascii="宋体" w:hAnsi="宋体" w:cs="宋体"/>
                <w:color w:val="000000"/>
                <w:kern w:val="0"/>
                <w:sz w:val="22"/>
              </w:rPr>
            </w:pPr>
          </w:p>
        </w:tc>
        <w:tc>
          <w:tcPr>
            <w:tcW w:w="1378" w:type="dxa"/>
            <w:gridSpan w:val="3"/>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13FA区</w:t>
            </w:r>
          </w:p>
        </w:tc>
        <w:tc>
          <w:tcPr>
            <w:tcW w:w="655" w:type="dxa"/>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93</w:t>
            </w:r>
          </w:p>
        </w:tc>
        <w:tc>
          <w:tcPr>
            <w:tcW w:w="833" w:type="dxa"/>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p>
        </w:tc>
        <w:tc>
          <w:tcPr>
            <w:tcW w:w="652" w:type="dxa"/>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3</w:t>
            </w:r>
          </w:p>
        </w:tc>
      </w:tr>
      <w:tr w:rsidR="00FD7F4F" w:rsidRPr="004F430E" w:rsidTr="00783BA1">
        <w:trPr>
          <w:trHeight w:val="390"/>
        </w:trPr>
        <w:tc>
          <w:tcPr>
            <w:tcW w:w="878" w:type="dxa"/>
            <w:tcBorders>
              <w:top w:val="nil"/>
              <w:left w:val="single" w:sz="4" w:space="0" w:color="auto"/>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p>
        </w:tc>
        <w:tc>
          <w:tcPr>
            <w:tcW w:w="1015" w:type="dxa"/>
            <w:gridSpan w:val="2"/>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顶楼</w:t>
            </w:r>
          </w:p>
        </w:tc>
        <w:tc>
          <w:tcPr>
            <w:tcW w:w="816" w:type="dxa"/>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15</w:t>
            </w:r>
          </w:p>
        </w:tc>
        <w:tc>
          <w:tcPr>
            <w:tcW w:w="672" w:type="dxa"/>
            <w:gridSpan w:val="2"/>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p>
        </w:tc>
        <w:tc>
          <w:tcPr>
            <w:tcW w:w="652" w:type="dxa"/>
            <w:gridSpan w:val="2"/>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p>
        </w:tc>
        <w:tc>
          <w:tcPr>
            <w:tcW w:w="878" w:type="dxa"/>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p>
        </w:tc>
        <w:tc>
          <w:tcPr>
            <w:tcW w:w="1378" w:type="dxa"/>
            <w:gridSpan w:val="3"/>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p>
        </w:tc>
        <w:tc>
          <w:tcPr>
            <w:tcW w:w="655" w:type="dxa"/>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6</w:t>
            </w:r>
          </w:p>
        </w:tc>
        <w:tc>
          <w:tcPr>
            <w:tcW w:w="833" w:type="dxa"/>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p>
        </w:tc>
        <w:tc>
          <w:tcPr>
            <w:tcW w:w="652" w:type="dxa"/>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p>
        </w:tc>
      </w:tr>
      <w:tr w:rsidR="00FD7F4F" w:rsidRPr="004F430E" w:rsidTr="00783BA1">
        <w:trPr>
          <w:trHeight w:val="390"/>
        </w:trPr>
        <w:tc>
          <w:tcPr>
            <w:tcW w:w="878" w:type="dxa"/>
            <w:tcBorders>
              <w:top w:val="nil"/>
              <w:left w:val="single" w:sz="4" w:space="0" w:color="auto"/>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合计</w:t>
            </w:r>
          </w:p>
        </w:tc>
        <w:tc>
          <w:tcPr>
            <w:tcW w:w="1015" w:type="dxa"/>
            <w:gridSpan w:val="2"/>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p>
        </w:tc>
        <w:tc>
          <w:tcPr>
            <w:tcW w:w="816" w:type="dxa"/>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1557</w:t>
            </w:r>
          </w:p>
        </w:tc>
        <w:tc>
          <w:tcPr>
            <w:tcW w:w="672" w:type="dxa"/>
            <w:gridSpan w:val="2"/>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p>
        </w:tc>
        <w:tc>
          <w:tcPr>
            <w:tcW w:w="652" w:type="dxa"/>
            <w:gridSpan w:val="2"/>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42</w:t>
            </w:r>
          </w:p>
        </w:tc>
        <w:tc>
          <w:tcPr>
            <w:tcW w:w="878" w:type="dxa"/>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p>
        </w:tc>
        <w:tc>
          <w:tcPr>
            <w:tcW w:w="1378" w:type="dxa"/>
            <w:gridSpan w:val="3"/>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p>
        </w:tc>
        <w:tc>
          <w:tcPr>
            <w:tcW w:w="655" w:type="dxa"/>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1205</w:t>
            </w:r>
          </w:p>
        </w:tc>
        <w:tc>
          <w:tcPr>
            <w:tcW w:w="833" w:type="dxa"/>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p>
        </w:tc>
        <w:tc>
          <w:tcPr>
            <w:tcW w:w="652" w:type="dxa"/>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52</w:t>
            </w:r>
          </w:p>
        </w:tc>
      </w:tr>
      <w:tr w:rsidR="00FD7F4F" w:rsidRPr="004F430E" w:rsidTr="00783BA1">
        <w:trPr>
          <w:trHeight w:val="390"/>
        </w:trPr>
        <w:tc>
          <w:tcPr>
            <w:tcW w:w="878" w:type="dxa"/>
            <w:tcBorders>
              <w:top w:val="nil"/>
              <w:left w:val="single" w:sz="4" w:space="0" w:color="auto"/>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p>
        </w:tc>
        <w:tc>
          <w:tcPr>
            <w:tcW w:w="1015" w:type="dxa"/>
            <w:gridSpan w:val="2"/>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p>
        </w:tc>
        <w:tc>
          <w:tcPr>
            <w:tcW w:w="816" w:type="dxa"/>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p>
        </w:tc>
        <w:tc>
          <w:tcPr>
            <w:tcW w:w="672" w:type="dxa"/>
            <w:gridSpan w:val="2"/>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p>
        </w:tc>
        <w:tc>
          <w:tcPr>
            <w:tcW w:w="652" w:type="dxa"/>
            <w:gridSpan w:val="2"/>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p>
        </w:tc>
        <w:tc>
          <w:tcPr>
            <w:tcW w:w="878" w:type="dxa"/>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p>
        </w:tc>
        <w:tc>
          <w:tcPr>
            <w:tcW w:w="1378" w:type="dxa"/>
            <w:gridSpan w:val="3"/>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p>
        </w:tc>
        <w:tc>
          <w:tcPr>
            <w:tcW w:w="655" w:type="dxa"/>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p>
        </w:tc>
        <w:tc>
          <w:tcPr>
            <w:tcW w:w="833" w:type="dxa"/>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p>
        </w:tc>
        <w:tc>
          <w:tcPr>
            <w:tcW w:w="652" w:type="dxa"/>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p>
        </w:tc>
      </w:tr>
      <w:tr w:rsidR="00FD7F4F" w:rsidRPr="004F430E" w:rsidTr="00783BA1">
        <w:trPr>
          <w:gridAfter w:val="4"/>
          <w:wAfter w:w="2230" w:type="dxa"/>
          <w:trHeight w:val="450"/>
        </w:trPr>
        <w:tc>
          <w:tcPr>
            <w:tcW w:w="6199" w:type="dxa"/>
            <w:gridSpan w:val="11"/>
            <w:tcBorders>
              <w:top w:val="nil"/>
              <w:left w:val="nil"/>
              <w:bottom w:val="nil"/>
              <w:right w:val="nil"/>
            </w:tcBorders>
            <w:shd w:val="clear" w:color="auto" w:fill="auto"/>
            <w:noWrap/>
            <w:vAlign w:val="center"/>
            <w:hideMark/>
          </w:tcPr>
          <w:p w:rsidR="00FD7F4F" w:rsidRPr="000D6CA9" w:rsidRDefault="00FD7F4F" w:rsidP="00E61EFF">
            <w:pPr>
              <w:widowControl/>
              <w:jc w:val="center"/>
              <w:rPr>
                <w:rFonts w:ascii="宋体" w:hAnsi="宋体" w:cs="宋体"/>
                <w:b/>
                <w:bCs/>
                <w:color w:val="000000"/>
                <w:kern w:val="0"/>
                <w:szCs w:val="36"/>
              </w:rPr>
            </w:pPr>
          </w:p>
          <w:p w:rsidR="00FD7F4F" w:rsidRPr="004F430E" w:rsidRDefault="00FD7F4F" w:rsidP="00E61EFF">
            <w:pPr>
              <w:widowControl/>
              <w:jc w:val="center"/>
              <w:rPr>
                <w:rFonts w:ascii="宋体" w:hAnsi="宋体" w:cs="宋体"/>
                <w:b/>
                <w:bCs/>
                <w:color w:val="000000"/>
                <w:kern w:val="0"/>
                <w:szCs w:val="36"/>
              </w:rPr>
            </w:pPr>
            <w:r w:rsidRPr="004F430E">
              <w:rPr>
                <w:rFonts w:ascii="宋体" w:hAnsi="宋体" w:cs="宋体" w:hint="eastAsia"/>
                <w:b/>
                <w:bCs/>
                <w:color w:val="000000"/>
                <w:kern w:val="0"/>
                <w:szCs w:val="36"/>
              </w:rPr>
              <w:t>综合住院大楼信息点分布表</w:t>
            </w:r>
          </w:p>
        </w:tc>
      </w:tr>
      <w:tr w:rsidR="00FD7F4F" w:rsidRPr="004F430E" w:rsidTr="00783BA1">
        <w:trPr>
          <w:gridAfter w:val="4"/>
          <w:wAfter w:w="2230" w:type="dxa"/>
          <w:trHeight w:val="420"/>
        </w:trPr>
        <w:tc>
          <w:tcPr>
            <w:tcW w:w="1354" w:type="dxa"/>
            <w:gridSpan w:val="2"/>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机柜序号</w:t>
            </w:r>
          </w:p>
        </w:tc>
        <w:tc>
          <w:tcPr>
            <w:tcW w:w="1439" w:type="dxa"/>
            <w:gridSpan w:val="3"/>
            <w:tcBorders>
              <w:top w:val="single" w:sz="4" w:space="0" w:color="auto"/>
              <w:left w:val="nil"/>
              <w:bottom w:val="single" w:sz="4" w:space="0" w:color="auto"/>
              <w:right w:val="single" w:sz="4" w:space="0" w:color="auto"/>
            </w:tcBorders>
            <w:shd w:val="clear" w:color="000000" w:fill="FFFF00"/>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楼层</w:t>
            </w:r>
          </w:p>
        </w:tc>
        <w:tc>
          <w:tcPr>
            <w:tcW w:w="1026" w:type="dxa"/>
            <w:gridSpan w:val="2"/>
            <w:tcBorders>
              <w:top w:val="single" w:sz="4" w:space="0" w:color="auto"/>
              <w:left w:val="nil"/>
              <w:bottom w:val="single" w:sz="4" w:space="0" w:color="auto"/>
              <w:right w:val="single" w:sz="4" w:space="0" w:color="auto"/>
            </w:tcBorders>
            <w:shd w:val="clear" w:color="000000" w:fill="FFFF00"/>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数据点</w:t>
            </w:r>
          </w:p>
        </w:tc>
        <w:tc>
          <w:tcPr>
            <w:tcW w:w="1354" w:type="dxa"/>
            <w:gridSpan w:val="3"/>
            <w:tcBorders>
              <w:top w:val="single" w:sz="4" w:space="0" w:color="auto"/>
              <w:left w:val="nil"/>
              <w:bottom w:val="single" w:sz="4" w:space="0" w:color="auto"/>
              <w:right w:val="single" w:sz="4" w:space="0" w:color="auto"/>
            </w:tcBorders>
            <w:shd w:val="clear" w:color="000000" w:fill="FFFF00"/>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无线网点</w:t>
            </w:r>
          </w:p>
        </w:tc>
        <w:tc>
          <w:tcPr>
            <w:tcW w:w="1026" w:type="dxa"/>
            <w:tcBorders>
              <w:top w:val="single" w:sz="4" w:space="0" w:color="auto"/>
              <w:left w:val="nil"/>
              <w:bottom w:val="single" w:sz="4" w:space="0" w:color="auto"/>
              <w:right w:val="single" w:sz="4" w:space="0" w:color="auto"/>
            </w:tcBorders>
            <w:shd w:val="clear" w:color="000000" w:fill="FFFF00"/>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光纤点</w:t>
            </w:r>
          </w:p>
        </w:tc>
      </w:tr>
      <w:tr w:rsidR="00FD7F4F" w:rsidRPr="004F430E" w:rsidTr="00783BA1">
        <w:trPr>
          <w:gridAfter w:val="4"/>
          <w:wAfter w:w="2230" w:type="dxa"/>
          <w:trHeight w:val="420"/>
        </w:trPr>
        <w:tc>
          <w:tcPr>
            <w:tcW w:w="1354" w:type="dxa"/>
            <w:gridSpan w:val="2"/>
            <w:tcBorders>
              <w:top w:val="nil"/>
              <w:left w:val="single" w:sz="4" w:space="0" w:color="auto"/>
              <w:bottom w:val="nil"/>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1号机柜</w:t>
            </w:r>
          </w:p>
        </w:tc>
        <w:tc>
          <w:tcPr>
            <w:tcW w:w="1439" w:type="dxa"/>
            <w:gridSpan w:val="3"/>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3F医生办</w:t>
            </w:r>
          </w:p>
        </w:tc>
        <w:tc>
          <w:tcPr>
            <w:tcW w:w="1026" w:type="dxa"/>
            <w:gridSpan w:val="2"/>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60</w:t>
            </w:r>
          </w:p>
        </w:tc>
        <w:tc>
          <w:tcPr>
            <w:tcW w:w="1354" w:type="dxa"/>
            <w:gridSpan w:val="3"/>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p>
        </w:tc>
        <w:tc>
          <w:tcPr>
            <w:tcW w:w="1026" w:type="dxa"/>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2</w:t>
            </w:r>
          </w:p>
        </w:tc>
      </w:tr>
      <w:tr w:rsidR="00FD7F4F" w:rsidRPr="004F430E" w:rsidTr="00783BA1">
        <w:trPr>
          <w:gridAfter w:val="4"/>
          <w:wAfter w:w="2230" w:type="dxa"/>
          <w:trHeight w:val="420"/>
        </w:trPr>
        <w:tc>
          <w:tcPr>
            <w:tcW w:w="13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2号机柜</w:t>
            </w:r>
          </w:p>
        </w:tc>
        <w:tc>
          <w:tcPr>
            <w:tcW w:w="1439" w:type="dxa"/>
            <w:gridSpan w:val="3"/>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2F护士站</w:t>
            </w:r>
          </w:p>
        </w:tc>
        <w:tc>
          <w:tcPr>
            <w:tcW w:w="1026" w:type="dxa"/>
            <w:gridSpan w:val="2"/>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10</w:t>
            </w:r>
          </w:p>
        </w:tc>
        <w:tc>
          <w:tcPr>
            <w:tcW w:w="1354" w:type="dxa"/>
            <w:gridSpan w:val="3"/>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 xml:space="preserve">　</w:t>
            </w:r>
          </w:p>
        </w:tc>
        <w:tc>
          <w:tcPr>
            <w:tcW w:w="1026" w:type="dxa"/>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 xml:space="preserve">　</w:t>
            </w:r>
          </w:p>
        </w:tc>
      </w:tr>
      <w:tr w:rsidR="00FD7F4F" w:rsidRPr="004F430E" w:rsidTr="00783BA1">
        <w:trPr>
          <w:gridAfter w:val="4"/>
          <w:wAfter w:w="2230" w:type="dxa"/>
          <w:trHeight w:val="420"/>
        </w:trPr>
        <w:tc>
          <w:tcPr>
            <w:tcW w:w="1354" w:type="dxa"/>
            <w:gridSpan w:val="2"/>
            <w:tcBorders>
              <w:top w:val="nil"/>
              <w:left w:val="single" w:sz="4" w:space="0" w:color="auto"/>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合计</w:t>
            </w:r>
          </w:p>
        </w:tc>
        <w:tc>
          <w:tcPr>
            <w:tcW w:w="1439" w:type="dxa"/>
            <w:gridSpan w:val="3"/>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 xml:space="preserve">　</w:t>
            </w:r>
          </w:p>
        </w:tc>
        <w:tc>
          <w:tcPr>
            <w:tcW w:w="1026" w:type="dxa"/>
            <w:gridSpan w:val="2"/>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70</w:t>
            </w:r>
          </w:p>
        </w:tc>
        <w:tc>
          <w:tcPr>
            <w:tcW w:w="1354" w:type="dxa"/>
            <w:gridSpan w:val="3"/>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p>
        </w:tc>
        <w:tc>
          <w:tcPr>
            <w:tcW w:w="1026" w:type="dxa"/>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2</w:t>
            </w:r>
          </w:p>
        </w:tc>
      </w:tr>
    </w:tbl>
    <w:p w:rsidR="00FD7F4F" w:rsidRDefault="00FD7F4F" w:rsidP="00FD7F4F"/>
    <w:tbl>
      <w:tblPr>
        <w:tblW w:w="6200" w:type="dxa"/>
        <w:tblInd w:w="93" w:type="dxa"/>
        <w:tblLook w:val="04A0" w:firstRow="1" w:lastRow="0" w:firstColumn="1" w:lastColumn="0" w:noHBand="0" w:noVBand="1"/>
      </w:tblPr>
      <w:tblGrid>
        <w:gridCol w:w="1355"/>
        <w:gridCol w:w="1436"/>
        <w:gridCol w:w="1027"/>
        <w:gridCol w:w="1355"/>
        <w:gridCol w:w="1027"/>
      </w:tblGrid>
      <w:tr w:rsidR="00FD7F4F" w:rsidRPr="004F430E" w:rsidTr="00E61EFF">
        <w:trPr>
          <w:trHeight w:val="450"/>
        </w:trPr>
        <w:tc>
          <w:tcPr>
            <w:tcW w:w="6200" w:type="dxa"/>
            <w:gridSpan w:val="5"/>
            <w:tcBorders>
              <w:top w:val="nil"/>
              <w:left w:val="nil"/>
              <w:bottom w:val="nil"/>
              <w:right w:val="nil"/>
            </w:tcBorders>
            <w:shd w:val="clear" w:color="auto" w:fill="auto"/>
            <w:noWrap/>
            <w:vAlign w:val="center"/>
            <w:hideMark/>
          </w:tcPr>
          <w:p w:rsidR="00FD7F4F" w:rsidRPr="004F430E" w:rsidRDefault="00FD7F4F" w:rsidP="00E61EFF">
            <w:pPr>
              <w:widowControl/>
              <w:jc w:val="center"/>
              <w:rPr>
                <w:rFonts w:ascii="宋体" w:hAnsi="宋体" w:cs="宋体"/>
                <w:b/>
                <w:bCs/>
                <w:color w:val="000000"/>
                <w:kern w:val="0"/>
                <w:szCs w:val="36"/>
              </w:rPr>
            </w:pPr>
            <w:r w:rsidRPr="004F430E">
              <w:rPr>
                <w:rFonts w:ascii="宋体" w:hAnsi="宋体" w:cs="宋体" w:hint="eastAsia"/>
                <w:b/>
                <w:bCs/>
                <w:color w:val="000000"/>
                <w:kern w:val="0"/>
                <w:szCs w:val="36"/>
              </w:rPr>
              <w:t>感染大楼信息点分布表</w:t>
            </w:r>
          </w:p>
        </w:tc>
      </w:tr>
      <w:tr w:rsidR="00FD7F4F" w:rsidRPr="004F430E" w:rsidTr="00E61EFF">
        <w:trPr>
          <w:trHeight w:val="420"/>
        </w:trPr>
        <w:tc>
          <w:tcPr>
            <w:tcW w:w="135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机柜序号</w:t>
            </w:r>
          </w:p>
        </w:tc>
        <w:tc>
          <w:tcPr>
            <w:tcW w:w="1436" w:type="dxa"/>
            <w:tcBorders>
              <w:top w:val="single" w:sz="4" w:space="0" w:color="auto"/>
              <w:left w:val="nil"/>
              <w:bottom w:val="single" w:sz="4" w:space="0" w:color="auto"/>
              <w:right w:val="single" w:sz="4" w:space="0" w:color="auto"/>
            </w:tcBorders>
            <w:shd w:val="clear" w:color="000000" w:fill="FFFF00"/>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楼层</w:t>
            </w:r>
          </w:p>
        </w:tc>
        <w:tc>
          <w:tcPr>
            <w:tcW w:w="1027" w:type="dxa"/>
            <w:tcBorders>
              <w:top w:val="single" w:sz="4" w:space="0" w:color="auto"/>
              <w:left w:val="nil"/>
              <w:bottom w:val="single" w:sz="4" w:space="0" w:color="auto"/>
              <w:right w:val="single" w:sz="4" w:space="0" w:color="auto"/>
            </w:tcBorders>
            <w:shd w:val="clear" w:color="000000" w:fill="FFFF00"/>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数据点</w:t>
            </w:r>
          </w:p>
        </w:tc>
        <w:tc>
          <w:tcPr>
            <w:tcW w:w="1355" w:type="dxa"/>
            <w:tcBorders>
              <w:top w:val="single" w:sz="4" w:space="0" w:color="auto"/>
              <w:left w:val="nil"/>
              <w:bottom w:val="single" w:sz="4" w:space="0" w:color="auto"/>
              <w:right w:val="single" w:sz="4" w:space="0" w:color="auto"/>
            </w:tcBorders>
            <w:shd w:val="clear" w:color="000000" w:fill="FFFF00"/>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无线网点</w:t>
            </w:r>
          </w:p>
        </w:tc>
        <w:tc>
          <w:tcPr>
            <w:tcW w:w="1027" w:type="dxa"/>
            <w:tcBorders>
              <w:top w:val="single" w:sz="4" w:space="0" w:color="auto"/>
              <w:left w:val="nil"/>
              <w:bottom w:val="single" w:sz="4" w:space="0" w:color="auto"/>
              <w:right w:val="single" w:sz="4" w:space="0" w:color="auto"/>
            </w:tcBorders>
            <w:shd w:val="clear" w:color="000000" w:fill="FFFF00"/>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光纤点</w:t>
            </w:r>
          </w:p>
        </w:tc>
      </w:tr>
      <w:tr w:rsidR="00FD7F4F" w:rsidRPr="004F430E" w:rsidTr="00E61EFF">
        <w:trPr>
          <w:trHeight w:val="420"/>
        </w:trPr>
        <w:tc>
          <w:tcPr>
            <w:tcW w:w="1355" w:type="dxa"/>
            <w:tcBorders>
              <w:top w:val="nil"/>
              <w:left w:val="single" w:sz="4" w:space="0" w:color="auto"/>
              <w:bottom w:val="nil"/>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1号机柜</w:t>
            </w:r>
          </w:p>
        </w:tc>
        <w:tc>
          <w:tcPr>
            <w:tcW w:w="1436" w:type="dxa"/>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1F弱电井</w:t>
            </w:r>
          </w:p>
        </w:tc>
        <w:tc>
          <w:tcPr>
            <w:tcW w:w="1027" w:type="dxa"/>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24</w:t>
            </w:r>
          </w:p>
        </w:tc>
        <w:tc>
          <w:tcPr>
            <w:tcW w:w="1355" w:type="dxa"/>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 xml:space="preserve">　</w:t>
            </w:r>
          </w:p>
        </w:tc>
        <w:tc>
          <w:tcPr>
            <w:tcW w:w="1027" w:type="dxa"/>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2</w:t>
            </w:r>
          </w:p>
        </w:tc>
      </w:tr>
      <w:tr w:rsidR="00FD7F4F" w:rsidRPr="004F430E" w:rsidTr="00E61EFF">
        <w:trPr>
          <w:trHeight w:val="420"/>
        </w:trPr>
        <w:tc>
          <w:tcPr>
            <w:tcW w:w="1355" w:type="dxa"/>
            <w:tcBorders>
              <w:top w:val="single" w:sz="4" w:space="0" w:color="auto"/>
              <w:left w:val="single" w:sz="4" w:space="0" w:color="auto"/>
              <w:bottom w:val="nil"/>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2号机柜</w:t>
            </w:r>
          </w:p>
        </w:tc>
        <w:tc>
          <w:tcPr>
            <w:tcW w:w="1436" w:type="dxa"/>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2F弱电井</w:t>
            </w:r>
          </w:p>
        </w:tc>
        <w:tc>
          <w:tcPr>
            <w:tcW w:w="1027" w:type="dxa"/>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24</w:t>
            </w:r>
          </w:p>
        </w:tc>
        <w:tc>
          <w:tcPr>
            <w:tcW w:w="1355" w:type="dxa"/>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 xml:space="preserve">　</w:t>
            </w:r>
          </w:p>
        </w:tc>
        <w:tc>
          <w:tcPr>
            <w:tcW w:w="1027" w:type="dxa"/>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 xml:space="preserve">　</w:t>
            </w:r>
          </w:p>
        </w:tc>
      </w:tr>
      <w:tr w:rsidR="00FD7F4F" w:rsidRPr="004F430E" w:rsidTr="00E61EFF">
        <w:trPr>
          <w:trHeight w:val="420"/>
        </w:trPr>
        <w:tc>
          <w:tcPr>
            <w:tcW w:w="1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3号机柜</w:t>
            </w:r>
          </w:p>
        </w:tc>
        <w:tc>
          <w:tcPr>
            <w:tcW w:w="1436" w:type="dxa"/>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3F弱电井</w:t>
            </w:r>
          </w:p>
        </w:tc>
        <w:tc>
          <w:tcPr>
            <w:tcW w:w="1027" w:type="dxa"/>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24</w:t>
            </w:r>
          </w:p>
        </w:tc>
        <w:tc>
          <w:tcPr>
            <w:tcW w:w="1355" w:type="dxa"/>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 xml:space="preserve">　</w:t>
            </w:r>
          </w:p>
        </w:tc>
        <w:tc>
          <w:tcPr>
            <w:tcW w:w="1027" w:type="dxa"/>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 xml:space="preserve">　</w:t>
            </w:r>
          </w:p>
        </w:tc>
      </w:tr>
      <w:tr w:rsidR="00FD7F4F" w:rsidRPr="004F430E" w:rsidTr="00E61EFF">
        <w:trPr>
          <w:trHeight w:val="420"/>
        </w:trPr>
        <w:tc>
          <w:tcPr>
            <w:tcW w:w="1355" w:type="dxa"/>
            <w:tcBorders>
              <w:top w:val="nil"/>
              <w:left w:val="single" w:sz="4" w:space="0" w:color="auto"/>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合计</w:t>
            </w:r>
          </w:p>
        </w:tc>
        <w:tc>
          <w:tcPr>
            <w:tcW w:w="1436" w:type="dxa"/>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 xml:space="preserve">　</w:t>
            </w:r>
          </w:p>
        </w:tc>
        <w:tc>
          <w:tcPr>
            <w:tcW w:w="1027" w:type="dxa"/>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72</w:t>
            </w:r>
          </w:p>
        </w:tc>
        <w:tc>
          <w:tcPr>
            <w:tcW w:w="1355" w:type="dxa"/>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0</w:t>
            </w:r>
          </w:p>
        </w:tc>
        <w:tc>
          <w:tcPr>
            <w:tcW w:w="1027" w:type="dxa"/>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2</w:t>
            </w:r>
          </w:p>
        </w:tc>
      </w:tr>
    </w:tbl>
    <w:p w:rsidR="00FD7F4F" w:rsidRDefault="00FD7F4F" w:rsidP="00FD7F4F"/>
    <w:tbl>
      <w:tblPr>
        <w:tblW w:w="6200" w:type="dxa"/>
        <w:tblInd w:w="93" w:type="dxa"/>
        <w:tblLook w:val="04A0" w:firstRow="1" w:lastRow="0" w:firstColumn="1" w:lastColumn="0" w:noHBand="0" w:noVBand="1"/>
      </w:tblPr>
      <w:tblGrid>
        <w:gridCol w:w="1355"/>
        <w:gridCol w:w="1436"/>
        <w:gridCol w:w="1027"/>
        <w:gridCol w:w="1355"/>
        <w:gridCol w:w="1027"/>
      </w:tblGrid>
      <w:tr w:rsidR="00FD7F4F" w:rsidRPr="004F430E" w:rsidTr="00E61EFF">
        <w:trPr>
          <w:trHeight w:val="450"/>
        </w:trPr>
        <w:tc>
          <w:tcPr>
            <w:tcW w:w="6200" w:type="dxa"/>
            <w:gridSpan w:val="5"/>
            <w:tcBorders>
              <w:top w:val="nil"/>
              <w:left w:val="nil"/>
              <w:bottom w:val="nil"/>
              <w:right w:val="nil"/>
            </w:tcBorders>
            <w:shd w:val="clear" w:color="auto" w:fill="auto"/>
            <w:noWrap/>
            <w:vAlign w:val="center"/>
            <w:hideMark/>
          </w:tcPr>
          <w:p w:rsidR="00FD7F4F" w:rsidRPr="004F430E" w:rsidRDefault="00FD7F4F" w:rsidP="00E61EFF">
            <w:pPr>
              <w:widowControl/>
              <w:jc w:val="center"/>
              <w:rPr>
                <w:rFonts w:ascii="宋体" w:hAnsi="宋体" w:cs="宋体"/>
                <w:b/>
                <w:bCs/>
                <w:color w:val="000000"/>
                <w:kern w:val="0"/>
                <w:szCs w:val="36"/>
              </w:rPr>
            </w:pPr>
            <w:r w:rsidRPr="004F430E">
              <w:rPr>
                <w:rFonts w:ascii="宋体" w:hAnsi="宋体" w:cs="宋体" w:hint="eastAsia"/>
                <w:b/>
                <w:bCs/>
                <w:color w:val="000000"/>
                <w:kern w:val="0"/>
                <w:szCs w:val="36"/>
              </w:rPr>
              <w:t>放疗大楼信息点分布表</w:t>
            </w:r>
          </w:p>
        </w:tc>
      </w:tr>
      <w:tr w:rsidR="00FD7F4F" w:rsidRPr="004F430E" w:rsidTr="00E61EFF">
        <w:trPr>
          <w:trHeight w:val="420"/>
        </w:trPr>
        <w:tc>
          <w:tcPr>
            <w:tcW w:w="135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机柜序号</w:t>
            </w:r>
          </w:p>
        </w:tc>
        <w:tc>
          <w:tcPr>
            <w:tcW w:w="1436" w:type="dxa"/>
            <w:tcBorders>
              <w:top w:val="single" w:sz="4" w:space="0" w:color="auto"/>
              <w:left w:val="nil"/>
              <w:bottom w:val="single" w:sz="4" w:space="0" w:color="auto"/>
              <w:right w:val="single" w:sz="4" w:space="0" w:color="auto"/>
            </w:tcBorders>
            <w:shd w:val="clear" w:color="000000" w:fill="FFFF00"/>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楼层</w:t>
            </w:r>
          </w:p>
        </w:tc>
        <w:tc>
          <w:tcPr>
            <w:tcW w:w="1027" w:type="dxa"/>
            <w:tcBorders>
              <w:top w:val="single" w:sz="4" w:space="0" w:color="auto"/>
              <w:left w:val="nil"/>
              <w:bottom w:val="single" w:sz="4" w:space="0" w:color="auto"/>
              <w:right w:val="single" w:sz="4" w:space="0" w:color="auto"/>
            </w:tcBorders>
            <w:shd w:val="clear" w:color="000000" w:fill="FFFF00"/>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数据点</w:t>
            </w:r>
          </w:p>
        </w:tc>
        <w:tc>
          <w:tcPr>
            <w:tcW w:w="1355" w:type="dxa"/>
            <w:tcBorders>
              <w:top w:val="single" w:sz="4" w:space="0" w:color="auto"/>
              <w:left w:val="nil"/>
              <w:bottom w:val="single" w:sz="4" w:space="0" w:color="auto"/>
              <w:right w:val="single" w:sz="4" w:space="0" w:color="auto"/>
            </w:tcBorders>
            <w:shd w:val="clear" w:color="000000" w:fill="FFFF00"/>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无线网点</w:t>
            </w:r>
          </w:p>
        </w:tc>
        <w:tc>
          <w:tcPr>
            <w:tcW w:w="1027" w:type="dxa"/>
            <w:tcBorders>
              <w:top w:val="single" w:sz="4" w:space="0" w:color="auto"/>
              <w:left w:val="nil"/>
              <w:bottom w:val="single" w:sz="4" w:space="0" w:color="auto"/>
              <w:right w:val="single" w:sz="4" w:space="0" w:color="auto"/>
            </w:tcBorders>
            <w:shd w:val="clear" w:color="000000" w:fill="FFFF00"/>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光纤点</w:t>
            </w:r>
          </w:p>
        </w:tc>
      </w:tr>
      <w:tr w:rsidR="00FD7F4F" w:rsidRPr="004F430E" w:rsidTr="00E61EFF">
        <w:trPr>
          <w:trHeight w:val="420"/>
        </w:trPr>
        <w:tc>
          <w:tcPr>
            <w:tcW w:w="1355" w:type="dxa"/>
            <w:tcBorders>
              <w:top w:val="nil"/>
              <w:left w:val="single" w:sz="4" w:space="0" w:color="auto"/>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1号机柜</w:t>
            </w:r>
          </w:p>
        </w:tc>
        <w:tc>
          <w:tcPr>
            <w:tcW w:w="1436" w:type="dxa"/>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2F医生办</w:t>
            </w:r>
          </w:p>
        </w:tc>
        <w:tc>
          <w:tcPr>
            <w:tcW w:w="1027" w:type="dxa"/>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24</w:t>
            </w:r>
          </w:p>
        </w:tc>
        <w:tc>
          <w:tcPr>
            <w:tcW w:w="1355" w:type="dxa"/>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p>
        </w:tc>
        <w:tc>
          <w:tcPr>
            <w:tcW w:w="1027" w:type="dxa"/>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2</w:t>
            </w:r>
          </w:p>
        </w:tc>
      </w:tr>
      <w:tr w:rsidR="00FD7F4F" w:rsidRPr="004F430E" w:rsidTr="00E61EFF">
        <w:trPr>
          <w:trHeight w:val="420"/>
        </w:trPr>
        <w:tc>
          <w:tcPr>
            <w:tcW w:w="1355" w:type="dxa"/>
            <w:tcBorders>
              <w:top w:val="nil"/>
              <w:left w:val="single" w:sz="4" w:space="0" w:color="auto"/>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合计</w:t>
            </w:r>
          </w:p>
        </w:tc>
        <w:tc>
          <w:tcPr>
            <w:tcW w:w="1436" w:type="dxa"/>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 xml:space="preserve">　</w:t>
            </w:r>
          </w:p>
        </w:tc>
        <w:tc>
          <w:tcPr>
            <w:tcW w:w="1027" w:type="dxa"/>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24</w:t>
            </w:r>
          </w:p>
        </w:tc>
        <w:tc>
          <w:tcPr>
            <w:tcW w:w="1355" w:type="dxa"/>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p>
        </w:tc>
        <w:tc>
          <w:tcPr>
            <w:tcW w:w="1027" w:type="dxa"/>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2</w:t>
            </w:r>
          </w:p>
        </w:tc>
      </w:tr>
    </w:tbl>
    <w:p w:rsidR="00FD7F4F" w:rsidRDefault="00FD7F4F" w:rsidP="00FD7F4F"/>
    <w:tbl>
      <w:tblPr>
        <w:tblW w:w="6201" w:type="dxa"/>
        <w:tblInd w:w="93" w:type="dxa"/>
        <w:tblLook w:val="04A0" w:firstRow="1" w:lastRow="0" w:firstColumn="1" w:lastColumn="0" w:noHBand="0" w:noVBand="1"/>
      </w:tblPr>
      <w:tblGrid>
        <w:gridCol w:w="1373"/>
        <w:gridCol w:w="1373"/>
        <w:gridCol w:w="1041"/>
        <w:gridCol w:w="1373"/>
        <w:gridCol w:w="1041"/>
      </w:tblGrid>
      <w:tr w:rsidR="00FD7F4F" w:rsidRPr="004F430E" w:rsidTr="00E61EFF">
        <w:trPr>
          <w:trHeight w:val="450"/>
        </w:trPr>
        <w:tc>
          <w:tcPr>
            <w:tcW w:w="6201" w:type="dxa"/>
            <w:gridSpan w:val="5"/>
            <w:tcBorders>
              <w:top w:val="nil"/>
              <w:left w:val="nil"/>
              <w:bottom w:val="nil"/>
              <w:right w:val="nil"/>
            </w:tcBorders>
            <w:shd w:val="clear" w:color="auto" w:fill="auto"/>
            <w:noWrap/>
            <w:vAlign w:val="center"/>
            <w:hideMark/>
          </w:tcPr>
          <w:p w:rsidR="00FD7F4F" w:rsidRPr="004F430E" w:rsidRDefault="00FD7F4F" w:rsidP="00E61EFF">
            <w:pPr>
              <w:widowControl/>
              <w:jc w:val="center"/>
              <w:rPr>
                <w:rFonts w:ascii="宋体" w:hAnsi="宋体" w:cs="宋体"/>
                <w:b/>
                <w:bCs/>
                <w:color w:val="000000"/>
                <w:kern w:val="0"/>
                <w:szCs w:val="36"/>
              </w:rPr>
            </w:pPr>
            <w:r w:rsidRPr="004F430E">
              <w:rPr>
                <w:rFonts w:ascii="宋体" w:hAnsi="宋体" w:cs="宋体" w:hint="eastAsia"/>
                <w:b/>
                <w:bCs/>
                <w:color w:val="000000"/>
                <w:kern w:val="0"/>
                <w:szCs w:val="36"/>
              </w:rPr>
              <w:t>行政大楼信息点分布表</w:t>
            </w:r>
          </w:p>
        </w:tc>
      </w:tr>
      <w:tr w:rsidR="00FD7F4F" w:rsidRPr="004F430E" w:rsidTr="00E61EFF">
        <w:trPr>
          <w:trHeight w:val="420"/>
        </w:trPr>
        <w:tc>
          <w:tcPr>
            <w:tcW w:w="1373"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机柜序号</w:t>
            </w:r>
          </w:p>
        </w:tc>
        <w:tc>
          <w:tcPr>
            <w:tcW w:w="1373" w:type="dxa"/>
            <w:tcBorders>
              <w:top w:val="single" w:sz="4" w:space="0" w:color="auto"/>
              <w:left w:val="nil"/>
              <w:bottom w:val="single" w:sz="4" w:space="0" w:color="auto"/>
              <w:right w:val="single" w:sz="4" w:space="0" w:color="auto"/>
            </w:tcBorders>
            <w:shd w:val="clear" w:color="000000" w:fill="FFFF00"/>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楼层</w:t>
            </w:r>
          </w:p>
        </w:tc>
        <w:tc>
          <w:tcPr>
            <w:tcW w:w="1041" w:type="dxa"/>
            <w:tcBorders>
              <w:top w:val="single" w:sz="4" w:space="0" w:color="auto"/>
              <w:left w:val="nil"/>
              <w:bottom w:val="single" w:sz="4" w:space="0" w:color="auto"/>
              <w:right w:val="single" w:sz="4" w:space="0" w:color="auto"/>
            </w:tcBorders>
            <w:shd w:val="clear" w:color="000000" w:fill="FFFF00"/>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数据点</w:t>
            </w:r>
          </w:p>
        </w:tc>
        <w:tc>
          <w:tcPr>
            <w:tcW w:w="1373" w:type="dxa"/>
            <w:tcBorders>
              <w:top w:val="single" w:sz="4" w:space="0" w:color="auto"/>
              <w:left w:val="nil"/>
              <w:bottom w:val="single" w:sz="4" w:space="0" w:color="auto"/>
              <w:right w:val="single" w:sz="4" w:space="0" w:color="auto"/>
            </w:tcBorders>
            <w:shd w:val="clear" w:color="000000" w:fill="FFFF00"/>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无线网点</w:t>
            </w:r>
          </w:p>
        </w:tc>
        <w:tc>
          <w:tcPr>
            <w:tcW w:w="1041" w:type="dxa"/>
            <w:tcBorders>
              <w:top w:val="single" w:sz="4" w:space="0" w:color="auto"/>
              <w:left w:val="nil"/>
              <w:bottom w:val="single" w:sz="4" w:space="0" w:color="auto"/>
              <w:right w:val="single" w:sz="4" w:space="0" w:color="auto"/>
            </w:tcBorders>
            <w:shd w:val="clear" w:color="000000" w:fill="FFFF00"/>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光纤点</w:t>
            </w:r>
          </w:p>
        </w:tc>
      </w:tr>
      <w:tr w:rsidR="00FD7F4F" w:rsidRPr="004F430E" w:rsidTr="00E61EFF">
        <w:trPr>
          <w:trHeight w:val="420"/>
        </w:trPr>
        <w:tc>
          <w:tcPr>
            <w:tcW w:w="1373" w:type="dxa"/>
            <w:tcBorders>
              <w:top w:val="nil"/>
              <w:left w:val="single" w:sz="4" w:space="0" w:color="auto"/>
              <w:bottom w:val="nil"/>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1号机柜</w:t>
            </w:r>
          </w:p>
        </w:tc>
        <w:tc>
          <w:tcPr>
            <w:tcW w:w="1373" w:type="dxa"/>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行政7楼</w:t>
            </w:r>
          </w:p>
        </w:tc>
        <w:tc>
          <w:tcPr>
            <w:tcW w:w="1041" w:type="dxa"/>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48</w:t>
            </w:r>
          </w:p>
        </w:tc>
        <w:tc>
          <w:tcPr>
            <w:tcW w:w="1373" w:type="dxa"/>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 xml:space="preserve">　</w:t>
            </w:r>
          </w:p>
        </w:tc>
        <w:tc>
          <w:tcPr>
            <w:tcW w:w="1041" w:type="dxa"/>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2</w:t>
            </w:r>
          </w:p>
        </w:tc>
      </w:tr>
      <w:tr w:rsidR="00FD7F4F" w:rsidRPr="004F430E" w:rsidTr="00E61EFF">
        <w:trPr>
          <w:trHeight w:val="420"/>
        </w:trPr>
        <w:tc>
          <w:tcPr>
            <w:tcW w:w="13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2号机柜</w:t>
            </w:r>
          </w:p>
        </w:tc>
        <w:tc>
          <w:tcPr>
            <w:tcW w:w="1373" w:type="dxa"/>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行政8楼</w:t>
            </w:r>
          </w:p>
        </w:tc>
        <w:tc>
          <w:tcPr>
            <w:tcW w:w="1041" w:type="dxa"/>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48</w:t>
            </w:r>
          </w:p>
        </w:tc>
        <w:tc>
          <w:tcPr>
            <w:tcW w:w="1373" w:type="dxa"/>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 xml:space="preserve">　</w:t>
            </w:r>
          </w:p>
        </w:tc>
        <w:tc>
          <w:tcPr>
            <w:tcW w:w="1041" w:type="dxa"/>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 xml:space="preserve">　</w:t>
            </w:r>
          </w:p>
        </w:tc>
      </w:tr>
      <w:tr w:rsidR="00FD7F4F" w:rsidRPr="004F430E" w:rsidTr="00E61EFF">
        <w:trPr>
          <w:trHeight w:val="420"/>
        </w:trPr>
        <w:tc>
          <w:tcPr>
            <w:tcW w:w="1373" w:type="dxa"/>
            <w:tcBorders>
              <w:top w:val="nil"/>
              <w:left w:val="single" w:sz="4" w:space="0" w:color="auto"/>
              <w:bottom w:val="nil"/>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3号机柜</w:t>
            </w:r>
          </w:p>
        </w:tc>
        <w:tc>
          <w:tcPr>
            <w:tcW w:w="1373" w:type="dxa"/>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行政9楼</w:t>
            </w:r>
          </w:p>
        </w:tc>
        <w:tc>
          <w:tcPr>
            <w:tcW w:w="1041" w:type="dxa"/>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48</w:t>
            </w:r>
          </w:p>
        </w:tc>
        <w:tc>
          <w:tcPr>
            <w:tcW w:w="1373" w:type="dxa"/>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 xml:space="preserve">　</w:t>
            </w:r>
          </w:p>
        </w:tc>
        <w:tc>
          <w:tcPr>
            <w:tcW w:w="1041" w:type="dxa"/>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 xml:space="preserve">　</w:t>
            </w:r>
          </w:p>
        </w:tc>
      </w:tr>
      <w:tr w:rsidR="00FD7F4F" w:rsidRPr="004F430E" w:rsidTr="00E61EFF">
        <w:trPr>
          <w:trHeight w:val="420"/>
        </w:trPr>
        <w:tc>
          <w:tcPr>
            <w:tcW w:w="13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4号机柜</w:t>
            </w:r>
          </w:p>
        </w:tc>
        <w:tc>
          <w:tcPr>
            <w:tcW w:w="1373" w:type="dxa"/>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行政5楼</w:t>
            </w:r>
          </w:p>
        </w:tc>
        <w:tc>
          <w:tcPr>
            <w:tcW w:w="1041" w:type="dxa"/>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48</w:t>
            </w:r>
          </w:p>
        </w:tc>
        <w:tc>
          <w:tcPr>
            <w:tcW w:w="1373" w:type="dxa"/>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 xml:space="preserve">　</w:t>
            </w:r>
          </w:p>
        </w:tc>
        <w:tc>
          <w:tcPr>
            <w:tcW w:w="1041" w:type="dxa"/>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 xml:space="preserve">　</w:t>
            </w:r>
          </w:p>
        </w:tc>
      </w:tr>
      <w:tr w:rsidR="00FD7F4F" w:rsidRPr="004F430E" w:rsidTr="00E61EFF">
        <w:trPr>
          <w:trHeight w:val="420"/>
        </w:trPr>
        <w:tc>
          <w:tcPr>
            <w:tcW w:w="1373" w:type="dxa"/>
            <w:tcBorders>
              <w:top w:val="nil"/>
              <w:left w:val="single" w:sz="4" w:space="0" w:color="auto"/>
              <w:bottom w:val="nil"/>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5号机柜</w:t>
            </w:r>
          </w:p>
        </w:tc>
        <w:tc>
          <w:tcPr>
            <w:tcW w:w="1373" w:type="dxa"/>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行政3楼</w:t>
            </w:r>
          </w:p>
        </w:tc>
        <w:tc>
          <w:tcPr>
            <w:tcW w:w="1041" w:type="dxa"/>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24</w:t>
            </w:r>
          </w:p>
        </w:tc>
        <w:tc>
          <w:tcPr>
            <w:tcW w:w="1373" w:type="dxa"/>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 xml:space="preserve">　</w:t>
            </w:r>
          </w:p>
        </w:tc>
        <w:tc>
          <w:tcPr>
            <w:tcW w:w="1041" w:type="dxa"/>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 xml:space="preserve">　</w:t>
            </w:r>
          </w:p>
        </w:tc>
      </w:tr>
      <w:tr w:rsidR="00FD7F4F" w:rsidRPr="004F430E" w:rsidTr="00E61EFF">
        <w:trPr>
          <w:trHeight w:val="420"/>
        </w:trPr>
        <w:tc>
          <w:tcPr>
            <w:tcW w:w="13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6号机柜</w:t>
            </w:r>
          </w:p>
        </w:tc>
        <w:tc>
          <w:tcPr>
            <w:tcW w:w="1373" w:type="dxa"/>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行政2楼</w:t>
            </w:r>
          </w:p>
        </w:tc>
        <w:tc>
          <w:tcPr>
            <w:tcW w:w="1041" w:type="dxa"/>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24</w:t>
            </w:r>
          </w:p>
        </w:tc>
        <w:tc>
          <w:tcPr>
            <w:tcW w:w="1373" w:type="dxa"/>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 xml:space="preserve">　</w:t>
            </w:r>
          </w:p>
        </w:tc>
        <w:tc>
          <w:tcPr>
            <w:tcW w:w="1041" w:type="dxa"/>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 xml:space="preserve">　</w:t>
            </w:r>
          </w:p>
        </w:tc>
      </w:tr>
      <w:tr w:rsidR="00FD7F4F" w:rsidRPr="004F430E" w:rsidTr="00E61EFF">
        <w:trPr>
          <w:trHeight w:val="420"/>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7号机柜</w:t>
            </w:r>
          </w:p>
        </w:tc>
        <w:tc>
          <w:tcPr>
            <w:tcW w:w="1373" w:type="dxa"/>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行政1楼</w:t>
            </w:r>
          </w:p>
        </w:tc>
        <w:tc>
          <w:tcPr>
            <w:tcW w:w="1041" w:type="dxa"/>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20</w:t>
            </w:r>
          </w:p>
        </w:tc>
        <w:tc>
          <w:tcPr>
            <w:tcW w:w="1373" w:type="dxa"/>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 xml:space="preserve">　</w:t>
            </w:r>
          </w:p>
        </w:tc>
        <w:tc>
          <w:tcPr>
            <w:tcW w:w="1041" w:type="dxa"/>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 xml:space="preserve">　</w:t>
            </w:r>
          </w:p>
        </w:tc>
      </w:tr>
      <w:tr w:rsidR="00FD7F4F" w:rsidRPr="004F430E" w:rsidTr="00E61EFF">
        <w:trPr>
          <w:trHeight w:val="420"/>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合计</w:t>
            </w:r>
          </w:p>
        </w:tc>
        <w:tc>
          <w:tcPr>
            <w:tcW w:w="1373" w:type="dxa"/>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 xml:space="preserve">　</w:t>
            </w:r>
          </w:p>
        </w:tc>
        <w:tc>
          <w:tcPr>
            <w:tcW w:w="1041" w:type="dxa"/>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260</w:t>
            </w:r>
          </w:p>
        </w:tc>
        <w:tc>
          <w:tcPr>
            <w:tcW w:w="1373" w:type="dxa"/>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0</w:t>
            </w:r>
          </w:p>
        </w:tc>
        <w:tc>
          <w:tcPr>
            <w:tcW w:w="1041" w:type="dxa"/>
            <w:tcBorders>
              <w:top w:val="nil"/>
              <w:left w:val="nil"/>
              <w:bottom w:val="single" w:sz="4" w:space="0" w:color="auto"/>
              <w:right w:val="single" w:sz="4" w:space="0" w:color="auto"/>
            </w:tcBorders>
            <w:shd w:val="clear" w:color="auto" w:fill="auto"/>
            <w:noWrap/>
            <w:vAlign w:val="center"/>
            <w:hideMark/>
          </w:tcPr>
          <w:p w:rsidR="00FD7F4F" w:rsidRPr="004F430E" w:rsidRDefault="00FD7F4F" w:rsidP="00E61EFF">
            <w:pPr>
              <w:widowControl/>
              <w:jc w:val="center"/>
              <w:rPr>
                <w:rFonts w:ascii="宋体" w:hAnsi="宋体" w:cs="宋体"/>
                <w:color w:val="000000"/>
                <w:kern w:val="0"/>
                <w:sz w:val="22"/>
              </w:rPr>
            </w:pPr>
            <w:r w:rsidRPr="004F430E">
              <w:rPr>
                <w:rFonts w:ascii="宋体" w:hAnsi="宋体" w:cs="宋体" w:hint="eastAsia"/>
                <w:color w:val="000000"/>
                <w:kern w:val="0"/>
                <w:sz w:val="22"/>
              </w:rPr>
              <w:t>2</w:t>
            </w:r>
          </w:p>
        </w:tc>
      </w:tr>
    </w:tbl>
    <w:p w:rsidR="00025A8C" w:rsidRDefault="00025A8C" w:rsidP="00025A8C">
      <w:pPr>
        <w:wordWrap w:val="0"/>
        <w:ind w:right="420"/>
        <w:rPr>
          <w:rFonts w:ascii="仿宋" w:eastAsia="仿宋" w:hAnsi="仿宋" w:cstheme="majorBidi"/>
          <w:b/>
          <w:bCs/>
          <w:color w:val="000000" w:themeColor="text1"/>
          <w:sz w:val="32"/>
          <w:szCs w:val="32"/>
        </w:rPr>
      </w:pPr>
    </w:p>
    <w:p w:rsidR="00025A8C" w:rsidRDefault="00025A8C" w:rsidP="00025A8C">
      <w:pPr>
        <w:wordWrap w:val="0"/>
        <w:ind w:right="420"/>
        <w:rPr>
          <w:rFonts w:ascii="仿宋" w:eastAsia="仿宋" w:hAnsi="仿宋" w:cstheme="majorBidi"/>
          <w:b/>
          <w:bCs/>
          <w:color w:val="000000" w:themeColor="text1"/>
          <w:sz w:val="32"/>
          <w:szCs w:val="32"/>
        </w:rPr>
      </w:pPr>
    </w:p>
    <w:p w:rsidR="00025A8C" w:rsidRDefault="00B329F8" w:rsidP="00025A8C">
      <w:pPr>
        <w:wordWrap w:val="0"/>
        <w:ind w:right="420" w:firstLineChars="1550" w:firstLine="3255"/>
      </w:pPr>
      <w:r>
        <w:rPr>
          <w:rFonts w:hint="eastAsia"/>
        </w:rPr>
        <w:t>信息中心</w:t>
      </w:r>
      <w:r w:rsidR="00025A8C">
        <w:rPr>
          <w:rFonts w:hint="eastAsia"/>
        </w:rPr>
        <w:t xml:space="preserve"> </w:t>
      </w:r>
    </w:p>
    <w:p w:rsidR="00B329F8" w:rsidRPr="00B329F8" w:rsidRDefault="00B329F8" w:rsidP="00025A8C">
      <w:pPr>
        <w:wordWrap w:val="0"/>
        <w:ind w:right="420" w:firstLineChars="1400" w:firstLine="2940"/>
      </w:pPr>
      <w:r>
        <w:rPr>
          <w:rFonts w:hint="eastAsia"/>
        </w:rPr>
        <w:t>2018</w:t>
      </w:r>
      <w:r>
        <w:rPr>
          <w:rFonts w:hint="eastAsia"/>
        </w:rPr>
        <w:t>年</w:t>
      </w:r>
      <w:r>
        <w:rPr>
          <w:rFonts w:hint="eastAsia"/>
        </w:rPr>
        <w:t>8</w:t>
      </w:r>
      <w:r>
        <w:rPr>
          <w:rFonts w:hint="eastAsia"/>
        </w:rPr>
        <w:t>月</w:t>
      </w:r>
      <w:r>
        <w:rPr>
          <w:rFonts w:hint="eastAsia"/>
        </w:rPr>
        <w:t>24</w:t>
      </w:r>
      <w:r>
        <w:rPr>
          <w:rFonts w:hint="eastAsia"/>
        </w:rPr>
        <w:t>日</w:t>
      </w:r>
    </w:p>
    <w:sectPr w:rsidR="00B329F8" w:rsidRPr="00B329F8" w:rsidSect="00826B0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06C7" w:rsidRDefault="005B06C7" w:rsidP="002E6D5C">
      <w:r>
        <w:separator/>
      </w:r>
    </w:p>
  </w:endnote>
  <w:endnote w:type="continuationSeparator" w:id="0">
    <w:p w:rsidR="005B06C7" w:rsidRDefault="005B06C7" w:rsidP="002E6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06C7" w:rsidRDefault="005B06C7" w:rsidP="002E6D5C">
      <w:r>
        <w:separator/>
      </w:r>
    </w:p>
  </w:footnote>
  <w:footnote w:type="continuationSeparator" w:id="0">
    <w:p w:rsidR="005B06C7" w:rsidRDefault="005B06C7" w:rsidP="002E6D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F546E"/>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0D103EE1"/>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24FE62D9"/>
    <w:multiLevelType w:val="hybridMultilevel"/>
    <w:tmpl w:val="971A6FE4"/>
    <w:lvl w:ilvl="0" w:tplc="1378200A">
      <w:start w:val="7"/>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6525602"/>
    <w:multiLevelType w:val="hybridMultilevel"/>
    <w:tmpl w:val="B9883FD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4027A75"/>
    <w:multiLevelType w:val="multilevel"/>
    <w:tmpl w:val="0409001F"/>
    <w:lvl w:ilvl="0">
      <w:start w:val="1"/>
      <w:numFmt w:val="decimal"/>
      <w:lvlText w:val="%1."/>
      <w:lvlJc w:val="left"/>
      <w:pPr>
        <w:ind w:left="425" w:hanging="425"/>
      </w:pPr>
    </w:lvl>
    <w:lvl w:ilvl="1">
      <w:start w:val="1"/>
      <w:numFmt w:val="decimal"/>
      <w:lvlText w:val="%1.%2."/>
      <w:lvlJc w:val="left"/>
      <w:pPr>
        <w:ind w:left="850"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385B3644"/>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429456F9"/>
    <w:multiLevelType w:val="hybridMultilevel"/>
    <w:tmpl w:val="53C28A4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42B309F5"/>
    <w:multiLevelType w:val="hybridMultilevel"/>
    <w:tmpl w:val="2452A11A"/>
    <w:lvl w:ilvl="0" w:tplc="864EDCCC">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8" w15:restartNumberingAfterBreak="0">
    <w:nsid w:val="46322458"/>
    <w:multiLevelType w:val="hybridMultilevel"/>
    <w:tmpl w:val="123E552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8A505EC"/>
    <w:multiLevelType w:val="hybridMultilevel"/>
    <w:tmpl w:val="8D5EE522"/>
    <w:lvl w:ilvl="0" w:tplc="5798CE6C">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8"/>
  </w:num>
  <w:num w:numId="3">
    <w:abstractNumId w:val="3"/>
  </w:num>
  <w:num w:numId="4">
    <w:abstractNumId w:val="4"/>
  </w:num>
  <w:num w:numId="5">
    <w:abstractNumId w:val="5"/>
  </w:num>
  <w:num w:numId="6">
    <w:abstractNumId w:val="1"/>
  </w:num>
  <w:num w:numId="7">
    <w:abstractNumId w:val="0"/>
  </w:num>
  <w:num w:numId="8">
    <w:abstractNumId w:val="7"/>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BD9"/>
    <w:rsid w:val="00011241"/>
    <w:rsid w:val="00014DDF"/>
    <w:rsid w:val="00025A8C"/>
    <w:rsid w:val="00041EF2"/>
    <w:rsid w:val="00043104"/>
    <w:rsid w:val="00047DC8"/>
    <w:rsid w:val="000715FB"/>
    <w:rsid w:val="0007514B"/>
    <w:rsid w:val="000A2919"/>
    <w:rsid w:val="000C0EB6"/>
    <w:rsid w:val="000E5A99"/>
    <w:rsid w:val="00105321"/>
    <w:rsid w:val="00125D63"/>
    <w:rsid w:val="001774E3"/>
    <w:rsid w:val="00186AD9"/>
    <w:rsid w:val="001B7E4B"/>
    <w:rsid w:val="001E60FF"/>
    <w:rsid w:val="001E7533"/>
    <w:rsid w:val="00200042"/>
    <w:rsid w:val="00242A11"/>
    <w:rsid w:val="002526F0"/>
    <w:rsid w:val="00263588"/>
    <w:rsid w:val="00275E98"/>
    <w:rsid w:val="00290811"/>
    <w:rsid w:val="002D2EB0"/>
    <w:rsid w:val="002D7615"/>
    <w:rsid w:val="002E5863"/>
    <w:rsid w:val="002E6D5C"/>
    <w:rsid w:val="002F7DDE"/>
    <w:rsid w:val="00314B44"/>
    <w:rsid w:val="0034058F"/>
    <w:rsid w:val="0034163A"/>
    <w:rsid w:val="00373B7F"/>
    <w:rsid w:val="00376FEC"/>
    <w:rsid w:val="003A781D"/>
    <w:rsid w:val="003B60E1"/>
    <w:rsid w:val="003C6595"/>
    <w:rsid w:val="003D77F8"/>
    <w:rsid w:val="00441159"/>
    <w:rsid w:val="00446A62"/>
    <w:rsid w:val="00447421"/>
    <w:rsid w:val="00472A5A"/>
    <w:rsid w:val="00477D68"/>
    <w:rsid w:val="004830FE"/>
    <w:rsid w:val="004C7337"/>
    <w:rsid w:val="004D6350"/>
    <w:rsid w:val="00512C25"/>
    <w:rsid w:val="00530601"/>
    <w:rsid w:val="0056769C"/>
    <w:rsid w:val="0057483E"/>
    <w:rsid w:val="00580C6F"/>
    <w:rsid w:val="005A27E2"/>
    <w:rsid w:val="005B06C7"/>
    <w:rsid w:val="005C1568"/>
    <w:rsid w:val="005C1DE3"/>
    <w:rsid w:val="005D28F3"/>
    <w:rsid w:val="005D3E3C"/>
    <w:rsid w:val="005E5FBC"/>
    <w:rsid w:val="00634EA9"/>
    <w:rsid w:val="00641210"/>
    <w:rsid w:val="00661951"/>
    <w:rsid w:val="00693944"/>
    <w:rsid w:val="006A521E"/>
    <w:rsid w:val="006C08C4"/>
    <w:rsid w:val="006C46DB"/>
    <w:rsid w:val="006C7166"/>
    <w:rsid w:val="006E4854"/>
    <w:rsid w:val="006E62E4"/>
    <w:rsid w:val="006F36AF"/>
    <w:rsid w:val="007453AF"/>
    <w:rsid w:val="007504A7"/>
    <w:rsid w:val="00773E47"/>
    <w:rsid w:val="00783BA1"/>
    <w:rsid w:val="00792909"/>
    <w:rsid w:val="00794579"/>
    <w:rsid w:val="007945CE"/>
    <w:rsid w:val="00801460"/>
    <w:rsid w:val="00826B01"/>
    <w:rsid w:val="00880113"/>
    <w:rsid w:val="0089581D"/>
    <w:rsid w:val="008C7318"/>
    <w:rsid w:val="00986B11"/>
    <w:rsid w:val="009A212E"/>
    <w:rsid w:val="009B36B8"/>
    <w:rsid w:val="009B7747"/>
    <w:rsid w:val="009D3EDE"/>
    <w:rsid w:val="00A52451"/>
    <w:rsid w:val="00A6027B"/>
    <w:rsid w:val="00A83ADD"/>
    <w:rsid w:val="00AA1686"/>
    <w:rsid w:val="00AC0CCE"/>
    <w:rsid w:val="00AC56A5"/>
    <w:rsid w:val="00AF7AEA"/>
    <w:rsid w:val="00B06010"/>
    <w:rsid w:val="00B11134"/>
    <w:rsid w:val="00B32526"/>
    <w:rsid w:val="00B329F8"/>
    <w:rsid w:val="00B442AD"/>
    <w:rsid w:val="00B67BD9"/>
    <w:rsid w:val="00BE6BFE"/>
    <w:rsid w:val="00BF677A"/>
    <w:rsid w:val="00C171BD"/>
    <w:rsid w:val="00C305A8"/>
    <w:rsid w:val="00C3334F"/>
    <w:rsid w:val="00C551E5"/>
    <w:rsid w:val="00C83700"/>
    <w:rsid w:val="00C94F0A"/>
    <w:rsid w:val="00CC002D"/>
    <w:rsid w:val="00CE1138"/>
    <w:rsid w:val="00CE27B0"/>
    <w:rsid w:val="00D25416"/>
    <w:rsid w:val="00D7606C"/>
    <w:rsid w:val="00D871C9"/>
    <w:rsid w:val="00E0721C"/>
    <w:rsid w:val="00E23A2A"/>
    <w:rsid w:val="00E457B8"/>
    <w:rsid w:val="00E527C0"/>
    <w:rsid w:val="00E54A90"/>
    <w:rsid w:val="00E6597F"/>
    <w:rsid w:val="00E7244B"/>
    <w:rsid w:val="00E943F7"/>
    <w:rsid w:val="00EB0D0B"/>
    <w:rsid w:val="00F13673"/>
    <w:rsid w:val="00F14E5E"/>
    <w:rsid w:val="00F15868"/>
    <w:rsid w:val="00F22708"/>
    <w:rsid w:val="00F419F9"/>
    <w:rsid w:val="00F602D0"/>
    <w:rsid w:val="00F75BD5"/>
    <w:rsid w:val="00F77953"/>
    <w:rsid w:val="00FC0934"/>
    <w:rsid w:val="00FC236A"/>
    <w:rsid w:val="00FC3A3D"/>
    <w:rsid w:val="00FD3F57"/>
    <w:rsid w:val="00FD7F4F"/>
    <w:rsid w:val="00FE259F"/>
    <w:rsid w:val="00FE26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C39082D-310C-4F98-8CB4-9441A5681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6B01"/>
    <w:pPr>
      <w:widowControl w:val="0"/>
      <w:jc w:val="both"/>
    </w:pPr>
  </w:style>
  <w:style w:type="paragraph" w:styleId="1">
    <w:name w:val="heading 1"/>
    <w:basedOn w:val="a"/>
    <w:next w:val="a"/>
    <w:link w:val="1Char"/>
    <w:uiPriority w:val="9"/>
    <w:qFormat/>
    <w:rsid w:val="002E6D5C"/>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447421"/>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5C1DE3"/>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E6D5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E6D5C"/>
    <w:rPr>
      <w:sz w:val="18"/>
      <w:szCs w:val="18"/>
    </w:rPr>
  </w:style>
  <w:style w:type="paragraph" w:styleId="a4">
    <w:name w:val="footer"/>
    <w:basedOn w:val="a"/>
    <w:link w:val="Char0"/>
    <w:uiPriority w:val="99"/>
    <w:unhideWhenUsed/>
    <w:rsid w:val="002E6D5C"/>
    <w:pPr>
      <w:tabs>
        <w:tab w:val="center" w:pos="4153"/>
        <w:tab w:val="right" w:pos="8306"/>
      </w:tabs>
      <w:snapToGrid w:val="0"/>
      <w:jc w:val="left"/>
    </w:pPr>
    <w:rPr>
      <w:sz w:val="18"/>
      <w:szCs w:val="18"/>
    </w:rPr>
  </w:style>
  <w:style w:type="character" w:customStyle="1" w:styleId="Char0">
    <w:name w:val="页脚 Char"/>
    <w:basedOn w:val="a0"/>
    <w:link w:val="a4"/>
    <w:uiPriority w:val="99"/>
    <w:rsid w:val="002E6D5C"/>
    <w:rPr>
      <w:sz w:val="18"/>
      <w:szCs w:val="18"/>
    </w:rPr>
  </w:style>
  <w:style w:type="character" w:customStyle="1" w:styleId="1Char">
    <w:name w:val="标题 1 Char"/>
    <w:basedOn w:val="a0"/>
    <w:link w:val="1"/>
    <w:uiPriority w:val="9"/>
    <w:rsid w:val="002E6D5C"/>
    <w:rPr>
      <w:b/>
      <w:bCs/>
      <w:kern w:val="44"/>
      <w:sz w:val="44"/>
      <w:szCs w:val="44"/>
    </w:rPr>
  </w:style>
  <w:style w:type="character" w:customStyle="1" w:styleId="2Char">
    <w:name w:val="标题 2 Char"/>
    <w:basedOn w:val="a0"/>
    <w:link w:val="2"/>
    <w:uiPriority w:val="9"/>
    <w:rsid w:val="00447421"/>
    <w:rPr>
      <w:rFonts w:asciiTheme="majorHAnsi" w:eastAsiaTheme="majorEastAsia" w:hAnsiTheme="majorHAnsi" w:cstheme="majorBidi"/>
      <w:b/>
      <w:bCs/>
      <w:sz w:val="32"/>
      <w:szCs w:val="32"/>
    </w:rPr>
  </w:style>
  <w:style w:type="paragraph" w:styleId="a5">
    <w:name w:val="List Paragraph"/>
    <w:basedOn w:val="a"/>
    <w:uiPriority w:val="34"/>
    <w:qFormat/>
    <w:rsid w:val="00EB0D0B"/>
    <w:pPr>
      <w:ind w:firstLineChars="200" w:firstLine="420"/>
    </w:pPr>
  </w:style>
  <w:style w:type="character" w:customStyle="1" w:styleId="3Char">
    <w:name w:val="标题 3 Char"/>
    <w:basedOn w:val="a0"/>
    <w:link w:val="3"/>
    <w:uiPriority w:val="9"/>
    <w:rsid w:val="005C1DE3"/>
    <w:rPr>
      <w:b/>
      <w:bCs/>
      <w:sz w:val="32"/>
      <w:szCs w:val="32"/>
    </w:rPr>
  </w:style>
  <w:style w:type="paragraph" w:styleId="a6">
    <w:name w:val="Balloon Text"/>
    <w:basedOn w:val="a"/>
    <w:link w:val="Char1"/>
    <w:uiPriority w:val="99"/>
    <w:semiHidden/>
    <w:unhideWhenUsed/>
    <w:rsid w:val="009B36B8"/>
    <w:rPr>
      <w:sz w:val="18"/>
      <w:szCs w:val="18"/>
    </w:rPr>
  </w:style>
  <w:style w:type="character" w:customStyle="1" w:styleId="Char1">
    <w:name w:val="批注框文本 Char"/>
    <w:basedOn w:val="a0"/>
    <w:link w:val="a6"/>
    <w:uiPriority w:val="99"/>
    <w:semiHidden/>
    <w:rsid w:val="009B36B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456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CD9914-E8BB-4EB3-A4F2-5EF46DCFB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847</Words>
  <Characters>4830</Characters>
  <Application>Microsoft Office Word</Application>
  <DocSecurity>0</DocSecurity>
  <Lines>40</Lines>
  <Paragraphs>11</Paragraphs>
  <ScaleCrop>false</ScaleCrop>
  <Company>workgroup</Company>
  <LinksUpToDate>false</LinksUpToDate>
  <CharactersWithSpaces>5666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 旭</dc:creator>
  <cp:lastModifiedBy>项目办</cp:lastModifiedBy>
  <cp:revision>4</cp:revision>
  <cp:lastPrinted>2018-08-24T08:10:00Z</cp:lastPrinted>
  <dcterms:created xsi:type="dcterms:W3CDTF">2018-08-24T08:12:00Z</dcterms:created>
  <dcterms:modified xsi:type="dcterms:W3CDTF">2018-08-27T01:31:00Z</dcterms:modified>
</cp:coreProperties>
</file>