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cs="黑体"/>
          <w:b/>
          <w:bCs/>
          <w:sz w:val="40"/>
          <w:szCs w:val="48"/>
        </w:rPr>
      </w:pPr>
      <w:r>
        <w:rPr>
          <w:rFonts w:hint="eastAsia" w:ascii="方正小标宋简体" w:hAnsi="方正小标宋简体" w:eastAsia="方正小标宋简体" w:cs="方正小标宋简体"/>
          <w:sz w:val="44"/>
          <w:szCs w:val="44"/>
        </w:rPr>
        <w:t>网络安全运营服务要求</w:t>
      </w:r>
    </w:p>
    <w:p>
      <w:pPr>
        <w:spacing w:line="360" w:lineRule="auto"/>
        <w:jc w:val="left"/>
        <w:rPr>
          <w:rFonts w:hint="eastAsia" w:ascii="黑体" w:hAnsi="黑体" w:eastAsia="黑体" w:cs="黑体"/>
          <w:sz w:val="32"/>
          <w:szCs w:val="32"/>
        </w:rPr>
      </w:pPr>
    </w:p>
    <w:p>
      <w:pPr>
        <w:spacing w:line="360" w:lineRule="auto"/>
        <w:jc w:val="left"/>
        <w:rPr>
          <w:rFonts w:hint="eastAsia" w:ascii="黑体" w:hAnsi="黑体" w:eastAsia="黑体" w:cs="黑体"/>
          <w:sz w:val="32"/>
          <w:szCs w:val="32"/>
          <w:lang w:eastAsia="zh-CN"/>
        </w:rPr>
      </w:pPr>
      <w:r>
        <w:rPr>
          <w:rFonts w:hint="eastAsia" w:ascii="黑体" w:hAnsi="黑体" w:eastAsia="黑体" w:cs="黑体"/>
          <w:sz w:val="32"/>
          <w:szCs w:val="32"/>
        </w:rPr>
        <w:t>服务内容及要求</w:t>
      </w:r>
      <w:r>
        <w:rPr>
          <w:rFonts w:hint="eastAsia" w:ascii="黑体" w:hAnsi="黑体" w:eastAsia="黑体" w:cs="黑体"/>
          <w:sz w:val="32"/>
          <w:szCs w:val="32"/>
          <w:lang w:eastAsia="zh-CN"/>
        </w:rPr>
        <w:t>：</w:t>
      </w:r>
      <w:bookmarkStart w:id="0" w:name="_GoBack"/>
      <w:bookmarkEnd w:id="0"/>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jc w:val="left"/>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资产管理 </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要求网络安全运营服务团队对医院主要业务系统和网络资产进行详细收集和管理，帮助医院进行详尽的网络资产梳理和管理，从而实现对医院网络资产的进行有效安全的管理。服务内容：持续性的资产的收集与录入；资产指纹探测和资产变更管理。重要信息资产数：100个。</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jc w:val="left"/>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安全现状评估</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要求网络安全运营服务团队对医院网络安全现状进行详细的梳理，充分发现和评估当前医院网络安全现状，从而能够针对当前医院的网络安全现状开张一系列的网络安全处置。服务要求：脆弱性评估</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、失陷类事件评估和攻击行为评估，并出具风险分析报告。</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jc w:val="left"/>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网络安全问题处置</w:t>
      </w:r>
      <w:r>
        <w:rPr>
          <w:rFonts w:hint="eastAsia" w:ascii="仿宋_GB2312" w:hAnsi="仿宋_GB2312" w:eastAsia="仿宋_GB2312" w:cs="仿宋_GB2312"/>
          <w:sz w:val="28"/>
          <w:szCs w:val="28"/>
        </w:rPr>
        <w:tab/>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560" w:firstLineChars="200"/>
        <w:jc w:val="left"/>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针对医院暴露出来网络安全问题开展全方位处置工作，并在所有安全问题处置完成后开展持续有效的网络安全运营工作。服务要求：全面的脆弱性问题修复指导、失陷类事件处置和攻击行为处置。</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560" w:firstLineChars="200"/>
        <w:jc w:val="left"/>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7*24小时有效运营：对医院网络安全状况进行7*24小时持续有效的网络安全运营工作，从而避免出现重大网络安全事件。</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560" w:firstLineChars="200"/>
        <w:jc w:val="left"/>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脆弱性管理：每月进行至少1次漏洞分析与管理、持续提供弱口令分分析、持续提供最新漏洞通告与响应。</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560" w:firstLineChars="200"/>
        <w:jc w:val="left"/>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威胁管理：持续提供7*24小时威胁监测与通告，按需提供威胁分析与处置报告、持续提供流行威胁通告与排查、按需提供安全策略检查与调优。</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560" w:firstLineChars="200"/>
        <w:jc w:val="left"/>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事件管理：按需提供事件分析与处置报告、按需提供应急响应报告。</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560" w:firstLineChars="200"/>
        <w:jc w:val="left"/>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运营成果可视:每周提供安全运营周报、每月安全运营月报、每季度提供安全运营季度汇报、安全运营年度汇报、如发生攻击事件需提供专项评估报告以及防控建议。</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jc w:val="left"/>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勒索及重大网络安全威胁预防与响应服务</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针对医院当前最大的网络安全威胁勒索病毒，提供针对性的勒索病毒专项预防与响应服务。服务内容：</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firstLine="560" w:firstLineChars="200"/>
        <w:jc w:val="left"/>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每季度勒索风险专项排查、Checklist勒索风险排查、每季度勒索风险排查、每季度勒索隐患加固指导。</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firstLine="560" w:firstLineChars="200"/>
        <w:jc w:val="left"/>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勒索持续监测：按需提供勒索威胁情报通告与排查，提供7*24小时勒索行为监测。</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firstLine="560" w:firstLineChars="200"/>
        <w:jc w:val="left"/>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勒索应急处置：按需提供勒索事件定位与预警、勒索事件遏制与查杀、勒索事件溯源与加固。</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firstLine="560" w:firstLineChars="200"/>
        <w:jc w:val="left"/>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如出现新型重大网络安全威胁病毒/事件，需同步提供专项预防与安全响应服务。</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jc w:val="left"/>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重大节日假、重要事件期间网络安全保障配合服务</w:t>
      </w:r>
    </w:p>
    <w:p>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firstLine="560" w:firstLineChars="200"/>
        <w:jc w:val="left"/>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重大节假日以及重要事件期间，协助医院加强网络安全监测和线上值守工作，避免医院出现网络安全事件。</w:t>
      </w:r>
    </w:p>
    <w:p>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firstLine="560" w:firstLineChars="200"/>
        <w:jc w:val="left"/>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国家组织的网络安全攻防演练期间及医院开展年度网络安全攻防演练期间，配合医院进行网络安全防守，对医院网络安全进行实战化检验和调优。</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jc w:val="left"/>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培训医院网络安全员，提供一年不少于3次网络安全知识培训工作。</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服务期限：一年。一年服务期结束后甲方对乙方的服务质量进行整体评估，如果服务时限和服务质量完全达到甲方的服务要求，服务到期后最多可续签2次（合同一年一签）。</w:t>
      </w:r>
    </w:p>
    <w:p>
      <w:pPr>
        <w:spacing w:line="360" w:lineRule="auto"/>
        <w:jc w:val="left"/>
        <w:rPr>
          <w:rFonts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F3DF18"/>
    <w:multiLevelType w:val="singleLevel"/>
    <w:tmpl w:val="92F3DF18"/>
    <w:lvl w:ilvl="0" w:tentative="0">
      <w:start w:val="1"/>
      <w:numFmt w:val="decimal"/>
      <w:suff w:val="nothing"/>
      <w:lvlText w:val="%1．"/>
      <w:lvlJc w:val="left"/>
      <w:pPr>
        <w:ind w:left="0" w:firstLine="400"/>
      </w:pPr>
      <w:rPr>
        <w:rFonts w:hint="default"/>
      </w:rPr>
    </w:lvl>
  </w:abstractNum>
  <w:abstractNum w:abstractNumId="1">
    <w:nsid w:val="AF4EB77F"/>
    <w:multiLevelType w:val="singleLevel"/>
    <w:tmpl w:val="AF4EB77F"/>
    <w:lvl w:ilvl="0" w:tentative="0">
      <w:start w:val="1"/>
      <w:numFmt w:val="chineseCounting"/>
      <w:suff w:val="nothing"/>
      <w:lvlText w:val="（%1）"/>
      <w:lvlJc w:val="left"/>
      <w:pPr>
        <w:ind w:left="0" w:firstLine="420"/>
      </w:pPr>
      <w:rPr>
        <w:rFonts w:hint="eastAsia"/>
      </w:rPr>
    </w:lvl>
  </w:abstractNum>
  <w:abstractNum w:abstractNumId="2">
    <w:nsid w:val="5B031036"/>
    <w:multiLevelType w:val="singleLevel"/>
    <w:tmpl w:val="5B031036"/>
    <w:lvl w:ilvl="0" w:tentative="0">
      <w:start w:val="1"/>
      <w:numFmt w:val="decimal"/>
      <w:suff w:val="nothing"/>
      <w:lvlText w:val="%1．"/>
      <w:lvlJc w:val="left"/>
      <w:pPr>
        <w:ind w:left="0" w:firstLine="400"/>
      </w:pPr>
      <w:rPr>
        <w:rFonts w:hint="default"/>
      </w:rPr>
    </w:lvl>
  </w:abstractNum>
  <w:abstractNum w:abstractNumId="3">
    <w:nsid w:val="73E50BEA"/>
    <w:multiLevelType w:val="singleLevel"/>
    <w:tmpl w:val="73E50BEA"/>
    <w:lvl w:ilvl="0" w:tentative="0">
      <w:start w:val="1"/>
      <w:numFmt w:val="decimal"/>
      <w:suff w:val="nothing"/>
      <w:lvlText w:val="%1．"/>
      <w:lvlJc w:val="left"/>
      <w:pPr>
        <w:ind w:left="0" w:firstLine="400"/>
      </w:pPr>
      <w:rPr>
        <w:rFont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k4MjI0MGE2MzFlM2RlMTA1Mjk3ZDZmNDhjMjZmMGQifQ=="/>
  </w:docVars>
  <w:rsids>
    <w:rsidRoot w:val="79D140E6"/>
    <w:rsid w:val="001C77F5"/>
    <w:rsid w:val="00204155"/>
    <w:rsid w:val="003E3096"/>
    <w:rsid w:val="00450AA0"/>
    <w:rsid w:val="00467AB4"/>
    <w:rsid w:val="00522BE4"/>
    <w:rsid w:val="00545EE2"/>
    <w:rsid w:val="006B1739"/>
    <w:rsid w:val="0078603D"/>
    <w:rsid w:val="009B6136"/>
    <w:rsid w:val="009E245C"/>
    <w:rsid w:val="00A122A3"/>
    <w:rsid w:val="00DA24F1"/>
    <w:rsid w:val="00E31CBB"/>
    <w:rsid w:val="0874513E"/>
    <w:rsid w:val="0BD45DF7"/>
    <w:rsid w:val="1B231338"/>
    <w:rsid w:val="1B3B6807"/>
    <w:rsid w:val="230010F2"/>
    <w:rsid w:val="2AE94169"/>
    <w:rsid w:val="3448407A"/>
    <w:rsid w:val="35F975DC"/>
    <w:rsid w:val="3EF26282"/>
    <w:rsid w:val="42A801E4"/>
    <w:rsid w:val="43871178"/>
    <w:rsid w:val="438B0852"/>
    <w:rsid w:val="46DA7D28"/>
    <w:rsid w:val="47D97FDF"/>
    <w:rsid w:val="484D042C"/>
    <w:rsid w:val="49026728"/>
    <w:rsid w:val="4A0B376B"/>
    <w:rsid w:val="59B535EA"/>
    <w:rsid w:val="6B7054F3"/>
    <w:rsid w:val="6D685D34"/>
    <w:rsid w:val="6DAF7805"/>
    <w:rsid w:val="76C51C4C"/>
    <w:rsid w:val="76DF4197"/>
    <w:rsid w:val="79D140E6"/>
    <w:rsid w:val="7A8F43AA"/>
    <w:rsid w:val="7DEB29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pPr>
    <w:rPr>
      <w:sz w:val="18"/>
      <w:szCs w:val="18"/>
    </w:rPr>
  </w:style>
  <w:style w:type="paragraph" w:styleId="3">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123</Company>
  <Pages>4</Pages>
  <Words>215</Words>
  <Characters>1229</Characters>
  <Lines>10</Lines>
  <Paragraphs>2</Paragraphs>
  <TotalTime>56</TotalTime>
  <ScaleCrop>false</ScaleCrop>
  <LinksUpToDate>false</LinksUpToDate>
  <CharactersWithSpaces>1442</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2022-11-01T08:11:00Z</dcterms:created>
  <dc:creator>可乐加冰</dc:creator>
  <cp:lastModifiedBy>violet</cp:lastModifiedBy>
  <cp:lastPrinted>2023-01-30T06:37:00Z</cp:lastPrinted>
  <dcterms:modified xsi:type="dcterms:W3CDTF">2024-03-20T00:50:37Z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D104935C41AD471D8627EB71DC5814BA</vt:lpwstr>
  </property>
</Properties>
</file>