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70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zh-CN"/>
        </w:rPr>
        <w:t>电开水锅炉技术需求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1.加热方式：电加热，每台需配套不锈钢材质接水盘1个。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2.内胆材质为304不锈钢。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3.额定开水量≥200L/h，热效率≥98%。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4.采用自动控制系统，可自动控制温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度、补充水位、加热等。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5.具备出水水温显示、过热保护、二次过热保护、缺水保护、漏电保护等功能，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6.报价含旧锅炉拆除、新锅炉运输、安装等所有费用。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7.整机质保期≥2年。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E2793"/>
    <w:rsid w:val="0A4E7F4F"/>
    <w:rsid w:val="17A4764E"/>
    <w:rsid w:val="22901ED3"/>
    <w:rsid w:val="3A013432"/>
    <w:rsid w:val="3D964E66"/>
    <w:rsid w:val="40B82901"/>
    <w:rsid w:val="42DE61A9"/>
    <w:rsid w:val="48D42999"/>
    <w:rsid w:val="4B4A2414"/>
    <w:rsid w:val="559B365F"/>
    <w:rsid w:val="6A2E2793"/>
    <w:rsid w:val="6E00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2024-10-12T05:21:00Z</dcterms:created>
  <dc:creator>木子李</dc:creator>
  <cp:lastModifiedBy>木子李</cp:lastModifiedBy>
  <cp:lastPrinted>2024-10-14T00:43:06Z</cp:lastPrinted>
  <dcterms:modified xsi:type="dcterms:W3CDTF">2024-10-14T00:47:35Z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3D72DC724F974F8A93D11F313E17B04C</vt:lpwstr>
  </property>
</Properties>
</file>