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26F7">
      <w:pPr>
        <w:pStyle w:val="2"/>
        <w:spacing w:before="137" w:line="228" w:lineRule="auto"/>
        <w:ind w:firstLine="3006" w:firstLineChars="900"/>
        <w:outlineLvl w:val="0"/>
        <w:rPr>
          <w:sz w:val="32"/>
          <w:szCs w:val="32"/>
        </w:rPr>
      </w:pPr>
      <w:r>
        <w:rPr>
          <w:spacing w:val="7"/>
          <w:sz w:val="32"/>
          <w:szCs w:val="32"/>
        </w:rPr>
        <w:t xml:space="preserve"> </w:t>
      </w:r>
      <w:r>
        <w:rPr>
          <w:b/>
          <w:bCs/>
          <w:spacing w:val="7"/>
          <w:sz w:val="32"/>
          <w:szCs w:val="32"/>
        </w:rPr>
        <w:t>设计要求</w:t>
      </w:r>
    </w:p>
    <w:p w14:paraId="465F1C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0" w:lineRule="atLeast"/>
        <w:ind w:firstLine="588" w:firstLineChars="200"/>
        <w:jc w:val="left"/>
        <w:textAlignment w:val="baseline"/>
        <w:rPr>
          <w:spacing w:val="4"/>
          <w:sz w:val="28"/>
          <w:szCs w:val="28"/>
        </w:rPr>
      </w:pPr>
      <w:r>
        <w:rPr>
          <w:spacing w:val="7"/>
          <w:sz w:val="28"/>
          <w:szCs w:val="28"/>
        </w:rPr>
        <w:t>发包人要求应尽可能清晰准确，对于可以进行定量评估的工作，发包人要求不仅应明确规定其功能、用途、质量、环境、安全，并且要规定偏差的范围和计算方法，以及检验、试</w:t>
      </w:r>
      <w:r>
        <w:rPr>
          <w:spacing w:val="4"/>
          <w:sz w:val="28"/>
          <w:szCs w:val="28"/>
        </w:rPr>
        <w:t>验、试运行的具体要求。对于设计人负责提供的有关服务，在发包人要求中应一并明确规定。</w:t>
      </w:r>
    </w:p>
    <w:p w14:paraId="2AEA3D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0" w:lineRule="atLeast"/>
        <w:ind w:firstLine="576" w:firstLineChars="200"/>
        <w:jc w:val="left"/>
        <w:textAlignment w:val="baseline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发包人要求通常包括但不限于以下内容：</w:t>
      </w:r>
    </w:p>
    <w:p w14:paraId="56770C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0" w:lineRule="atLeast"/>
        <w:ind w:firstLine="586" w:firstLineChars="200"/>
        <w:jc w:val="left"/>
        <w:textAlignment w:val="baseline"/>
        <w:rPr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一、设计要求</w:t>
      </w:r>
    </w:p>
    <w:p w14:paraId="42EFF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firstLine="596" w:firstLineChars="200"/>
        <w:jc w:val="left"/>
        <w:textAlignment w:val="baseline"/>
        <w:rPr>
          <w:sz w:val="28"/>
          <w:szCs w:val="28"/>
        </w:rPr>
      </w:pPr>
      <w:r>
        <w:rPr>
          <w:spacing w:val="9"/>
          <w:sz w:val="28"/>
          <w:szCs w:val="28"/>
        </w:rPr>
        <w:t>招标人应当根据项目情况在本章中明确相应的设计要求，一般应包括以下内容：</w:t>
      </w:r>
    </w:p>
    <w:p w14:paraId="069537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0" w:lineRule="atLeast"/>
        <w:ind w:right="69" w:firstLine="600" w:firstLineChars="200"/>
        <w:jc w:val="left"/>
        <w:textAlignment w:val="baseline"/>
        <w:rPr>
          <w:sz w:val="28"/>
          <w:szCs w:val="28"/>
        </w:rPr>
      </w:pPr>
      <w:r>
        <w:rPr>
          <w:spacing w:val="10"/>
          <w:sz w:val="28"/>
          <w:szCs w:val="28"/>
        </w:rPr>
        <w:t>1．项目概况：</w:t>
      </w:r>
      <w:r>
        <w:rPr>
          <w:rFonts w:hint="eastAsia"/>
          <w:spacing w:val="10"/>
          <w:sz w:val="28"/>
          <w:szCs w:val="28"/>
          <w:u w:val="single"/>
          <w:lang w:val="en-US" w:eastAsia="zh-CN"/>
        </w:rPr>
        <w:t>住院楼改造；</w:t>
      </w:r>
      <w:r>
        <w:rPr>
          <w:rFonts w:hint="eastAsia"/>
          <w:spacing w:val="11"/>
          <w:sz w:val="28"/>
          <w:szCs w:val="28"/>
          <w:u w:val="single" w:color="auto"/>
          <w:lang w:val="en-US" w:eastAsia="zh-CN"/>
        </w:rPr>
        <w:t>改造</w:t>
      </w:r>
      <w:r>
        <w:rPr>
          <w:spacing w:val="11"/>
          <w:sz w:val="28"/>
          <w:szCs w:val="28"/>
          <w:u w:val="single" w:color="auto"/>
        </w:rPr>
        <w:t>规模：总</w:t>
      </w:r>
      <w:r>
        <w:rPr>
          <w:rFonts w:hint="eastAsia"/>
          <w:spacing w:val="11"/>
          <w:sz w:val="28"/>
          <w:szCs w:val="28"/>
          <w:u w:val="single" w:color="auto"/>
          <w:lang w:val="en-US" w:eastAsia="zh-CN"/>
        </w:rPr>
        <w:t>建筑</w:t>
      </w:r>
      <w:r>
        <w:rPr>
          <w:spacing w:val="10"/>
          <w:sz w:val="28"/>
          <w:szCs w:val="28"/>
          <w:u w:val="single" w:color="auto"/>
        </w:rPr>
        <w:t>面积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62347.49㎡</w:t>
      </w:r>
      <w:r>
        <w:rPr>
          <w:spacing w:val="10"/>
          <w:sz w:val="28"/>
          <w:szCs w:val="28"/>
          <w:u w:val="single" w:color="auto"/>
        </w:rPr>
        <w:t>，</w:t>
      </w:r>
      <w:r>
        <w:rPr>
          <w:rFonts w:hint="eastAsia"/>
          <w:spacing w:val="10"/>
          <w:sz w:val="28"/>
          <w:szCs w:val="28"/>
          <w:u w:val="single" w:color="auto"/>
          <w:lang w:val="en-US" w:eastAsia="zh-CN"/>
        </w:rPr>
        <w:t>改造</w:t>
      </w:r>
      <w:r>
        <w:rPr>
          <w:spacing w:val="9"/>
          <w:sz w:val="28"/>
          <w:szCs w:val="28"/>
          <w:u w:val="single" w:color="auto"/>
        </w:rPr>
        <w:t>内容</w:t>
      </w:r>
      <w:r>
        <w:rPr>
          <w:rFonts w:hint="eastAsia"/>
          <w:spacing w:val="9"/>
          <w:sz w:val="28"/>
          <w:szCs w:val="28"/>
          <w:u w:val="single" w:color="auto"/>
          <w:lang w:val="en-US" w:eastAsia="zh-CN"/>
        </w:rPr>
        <w:t>包括内部装修、外墙立面、设备更新等。</w:t>
      </w:r>
    </w:p>
    <w:p w14:paraId="18B688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0" w:lineRule="atLeast"/>
        <w:ind w:firstLine="576" w:firstLineChars="200"/>
        <w:jc w:val="left"/>
        <w:textAlignment w:val="baseline"/>
        <w:rPr>
          <w:sz w:val="28"/>
          <w:szCs w:val="28"/>
        </w:rPr>
      </w:pPr>
      <w:r>
        <w:rPr>
          <w:spacing w:val="4"/>
          <w:sz w:val="28"/>
          <w:szCs w:val="28"/>
        </w:rPr>
        <w:t>2.设计范围及内容注意：</w:t>
      </w:r>
      <w:r>
        <w:rPr>
          <w:spacing w:val="4"/>
          <w:sz w:val="28"/>
          <w:szCs w:val="28"/>
          <w:u w:val="single" w:color="auto"/>
        </w:rPr>
        <w:t>建筑设计包含本项目</w:t>
      </w:r>
      <w:r>
        <w:rPr>
          <w:rFonts w:hint="eastAsia"/>
          <w:spacing w:val="4"/>
          <w:sz w:val="28"/>
          <w:szCs w:val="28"/>
          <w:u w:val="single" w:color="auto"/>
          <w:lang w:val="en-US" w:eastAsia="zh-CN"/>
        </w:rPr>
        <w:t>改造</w:t>
      </w:r>
      <w:r>
        <w:rPr>
          <w:spacing w:val="3"/>
          <w:sz w:val="28"/>
          <w:szCs w:val="28"/>
          <w:u w:val="single" w:color="auto"/>
        </w:rPr>
        <w:t>范围内的所有设计工作，包括</w:t>
      </w:r>
      <w:r>
        <w:rPr>
          <w:spacing w:val="9"/>
          <w:sz w:val="28"/>
          <w:szCs w:val="28"/>
          <w:u w:val="single" w:color="auto"/>
        </w:rPr>
        <w:t>建筑、结构、给排水、暖通、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电气（深度满足审图要求）、</w:t>
      </w:r>
      <w:r>
        <w:rPr>
          <w:spacing w:val="10"/>
          <w:sz w:val="28"/>
          <w:szCs w:val="28"/>
          <w:u w:val="single" w:color="auto"/>
        </w:rPr>
        <w:t>弱电智能化,设计服务的内容为开展工程全阶段设计及后</w:t>
      </w:r>
      <w:r>
        <w:rPr>
          <w:spacing w:val="9"/>
          <w:sz w:val="28"/>
          <w:szCs w:val="28"/>
          <w:u w:val="single" w:color="auto"/>
        </w:rPr>
        <w:t>续服务等工</w:t>
      </w:r>
      <w:r>
        <w:rPr>
          <w:spacing w:val="7"/>
          <w:sz w:val="28"/>
          <w:szCs w:val="28"/>
          <w:u w:val="single" w:color="auto"/>
        </w:rPr>
        <w:t>作。设计范围包括但不限于为完成本工程建设的所有建筑设计工作（除发包人注明未包含的</w:t>
      </w:r>
      <w:r>
        <w:rPr>
          <w:spacing w:val="8"/>
          <w:sz w:val="28"/>
          <w:szCs w:val="28"/>
          <w:u w:val="single" w:color="auto"/>
        </w:rPr>
        <w:t>设计内容外</w:t>
      </w:r>
      <w:r>
        <w:rPr>
          <w:spacing w:val="-5"/>
          <w:sz w:val="28"/>
          <w:szCs w:val="28"/>
          <w:u w:val="single" w:color="auto"/>
        </w:rPr>
        <w:t>），</w:t>
      </w:r>
      <w:r>
        <w:rPr>
          <w:spacing w:val="8"/>
          <w:sz w:val="28"/>
          <w:szCs w:val="28"/>
          <w:u w:val="single" w:color="auto"/>
        </w:rPr>
        <w:t>并通过政府主管部门的相关方案、设计审查。配合第三方房产测绘单位对出</w:t>
      </w:r>
      <w:r>
        <w:rPr>
          <w:spacing w:val="7"/>
          <w:sz w:val="28"/>
          <w:szCs w:val="28"/>
          <w:u w:val="single" w:color="auto"/>
        </w:rPr>
        <w:t>具的方案设计、初步设计</w:t>
      </w:r>
      <w:r>
        <w:rPr>
          <w:rFonts w:hint="eastAsia"/>
          <w:spacing w:val="7"/>
          <w:sz w:val="28"/>
          <w:szCs w:val="28"/>
          <w:u w:val="single" w:color="auto"/>
          <w:lang w:eastAsia="zh-CN"/>
        </w:rPr>
        <w:t>、</w:t>
      </w:r>
      <w:r>
        <w:rPr>
          <w:rFonts w:hint="eastAsia"/>
          <w:spacing w:val="7"/>
          <w:sz w:val="28"/>
          <w:szCs w:val="28"/>
          <w:u w:val="single" w:color="auto"/>
          <w:lang w:val="en-US" w:eastAsia="zh-CN"/>
        </w:rPr>
        <w:t>施工图设计</w:t>
      </w:r>
      <w:r>
        <w:rPr>
          <w:spacing w:val="7"/>
          <w:sz w:val="28"/>
          <w:szCs w:val="28"/>
          <w:u w:val="single" w:color="auto"/>
        </w:rPr>
        <w:t>等设计各阶段面积核对工作（如需）。施工过程设计控制及设计跟踪、工程设计变更、施工</w:t>
      </w:r>
      <w:bookmarkStart w:id="0" w:name="_GoBack"/>
      <w:bookmarkEnd w:id="0"/>
      <w:r>
        <w:rPr>
          <w:spacing w:val="7"/>
          <w:sz w:val="28"/>
          <w:szCs w:val="28"/>
          <w:u w:val="single" w:color="auto"/>
        </w:rPr>
        <w:t>现场配合服务、专业设计配合服务以及配合审核竣工图及质量缺陷处理等后续服</w:t>
      </w:r>
      <w:r>
        <w:rPr>
          <w:spacing w:val="15"/>
          <w:sz w:val="28"/>
          <w:szCs w:val="28"/>
          <w:u w:val="single" w:color="auto"/>
        </w:rPr>
        <w:t>务。</w:t>
      </w:r>
    </w:p>
    <w:p w14:paraId="1B82FC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0" w:lineRule="atLeast"/>
        <w:ind w:right="69" w:firstLine="604" w:firstLineChars="200"/>
        <w:jc w:val="left"/>
        <w:textAlignment w:val="baseline"/>
        <w:rPr>
          <w:spacing w:val="11"/>
          <w:sz w:val="28"/>
          <w:szCs w:val="28"/>
          <w:u w:val="single" w:color="auto"/>
        </w:rPr>
      </w:pPr>
      <w:r>
        <w:rPr>
          <w:spacing w:val="11"/>
          <w:sz w:val="28"/>
          <w:szCs w:val="28"/>
        </w:rPr>
        <w:t>3.设计依据</w:t>
      </w:r>
      <w:r>
        <w:rPr>
          <w:spacing w:val="-5"/>
          <w:sz w:val="28"/>
          <w:szCs w:val="28"/>
        </w:rPr>
        <w:t>：</w:t>
      </w:r>
      <w:r>
        <w:rPr>
          <w:spacing w:val="-5"/>
          <w:sz w:val="28"/>
          <w:szCs w:val="28"/>
          <w:u w:val="single" w:color="auto"/>
        </w:rPr>
        <w:t>（</w:t>
      </w:r>
      <w:r>
        <w:rPr>
          <w:spacing w:val="11"/>
          <w:sz w:val="28"/>
          <w:szCs w:val="28"/>
          <w:u w:val="single" w:color="auto"/>
        </w:rPr>
        <w:t>1）</w:t>
      </w:r>
      <w:r>
        <w:rPr>
          <w:rFonts w:hint="eastAsia"/>
          <w:spacing w:val="11"/>
          <w:sz w:val="28"/>
          <w:szCs w:val="28"/>
          <w:u w:val="single" w:color="auto"/>
          <w:lang w:val="en-US" w:eastAsia="zh-CN"/>
        </w:rPr>
        <w:t>原</w:t>
      </w:r>
      <w:r>
        <w:rPr>
          <w:spacing w:val="11"/>
          <w:sz w:val="28"/>
          <w:szCs w:val="28"/>
          <w:u w:val="single" w:color="auto"/>
        </w:rPr>
        <w:t>用地红线图</w:t>
      </w:r>
      <w:r>
        <w:rPr>
          <w:rFonts w:hint="eastAsia"/>
          <w:spacing w:val="11"/>
          <w:sz w:val="28"/>
          <w:szCs w:val="28"/>
          <w:u w:val="single" w:color="auto"/>
          <w:lang w:val="en-US" w:eastAsia="zh-CN"/>
        </w:rPr>
        <w:t>和现总平面关系图</w:t>
      </w:r>
      <w:r>
        <w:rPr>
          <w:spacing w:val="11"/>
          <w:sz w:val="28"/>
          <w:szCs w:val="28"/>
          <w:u w:val="single" w:color="auto"/>
        </w:rPr>
        <w:t>；（2）</w:t>
      </w:r>
      <w:r>
        <w:rPr>
          <w:rFonts w:hint="eastAsia"/>
          <w:spacing w:val="11"/>
          <w:sz w:val="28"/>
          <w:szCs w:val="28"/>
          <w:u w:val="single" w:color="auto"/>
          <w:lang w:val="en-US" w:eastAsia="zh-CN"/>
        </w:rPr>
        <w:t>原设计图纸</w:t>
      </w:r>
      <w:r>
        <w:rPr>
          <w:spacing w:val="11"/>
          <w:sz w:val="28"/>
          <w:szCs w:val="28"/>
          <w:u w:val="single" w:color="auto"/>
        </w:rPr>
        <w:t>；（3） 国家及地方行业规范、标准等；（4）任务委托书；（5）合同。</w:t>
      </w:r>
    </w:p>
    <w:p w14:paraId="58F9E7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0" w:lineRule="atLeast"/>
        <w:ind w:right="71" w:firstLine="588" w:firstLineChars="200"/>
        <w:jc w:val="left"/>
        <w:textAlignment w:val="baseline"/>
        <w:rPr>
          <w:spacing w:val="11"/>
          <w:sz w:val="28"/>
          <w:szCs w:val="28"/>
          <w:u w:val="single" w:color="auto"/>
        </w:rPr>
      </w:pPr>
      <w:r>
        <w:rPr>
          <w:spacing w:val="7"/>
          <w:sz w:val="28"/>
          <w:szCs w:val="28"/>
        </w:rPr>
        <w:t>4.项目使用功能的要求：</w:t>
      </w:r>
      <w:r>
        <w:rPr>
          <w:spacing w:val="7"/>
          <w:sz w:val="28"/>
          <w:szCs w:val="28"/>
          <w:u w:val="single" w:color="auto"/>
        </w:rPr>
        <w:t>符合国家、行业、地方相关规定、标准及要求，满足使用单位</w:t>
      </w:r>
      <w:r>
        <w:rPr>
          <w:spacing w:val="11"/>
          <w:sz w:val="28"/>
          <w:szCs w:val="28"/>
          <w:u w:val="single" w:color="auto"/>
        </w:rPr>
        <w:t>使用功能要求。</w:t>
      </w:r>
    </w:p>
    <w:p w14:paraId="27CCB9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0" w:lineRule="atLeast"/>
        <w:ind w:right="71" w:firstLine="604" w:firstLineChars="200"/>
        <w:jc w:val="left"/>
        <w:textAlignment w:val="baseline"/>
        <w:rPr>
          <w:rFonts w:hint="default" w:eastAsia="宋体"/>
          <w:spacing w:val="11"/>
          <w:sz w:val="28"/>
          <w:szCs w:val="28"/>
          <w:u w:val="single" w:color="auto"/>
          <w:lang w:val="en-US" w:eastAsia="zh-CN"/>
        </w:rPr>
      </w:pPr>
      <w:r>
        <w:rPr>
          <w:rFonts w:hint="eastAsia"/>
          <w:spacing w:val="11"/>
          <w:sz w:val="28"/>
          <w:szCs w:val="28"/>
          <w:u w:val="none" w:color="auto"/>
          <w:lang w:val="en-US" w:eastAsia="zh-CN"/>
        </w:rPr>
        <w:t>5.设计人员要求：</w:t>
      </w:r>
      <w:r>
        <w:rPr>
          <w:rFonts w:hint="eastAsia"/>
          <w:spacing w:val="11"/>
          <w:sz w:val="28"/>
          <w:szCs w:val="28"/>
          <w:u w:val="single" w:color="auto"/>
          <w:lang w:val="en-US" w:eastAsia="zh-CN"/>
        </w:rPr>
        <w:t>符合国家相关要求。</w:t>
      </w:r>
    </w:p>
    <w:p w14:paraId="6E5926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0" w:lineRule="atLeast"/>
        <w:ind w:right="4387" w:firstLine="588" w:firstLineChars="200"/>
        <w:jc w:val="left"/>
        <w:textAlignment w:val="baseline"/>
        <w:rPr>
          <w:sz w:val="28"/>
          <w:szCs w:val="28"/>
        </w:rPr>
      </w:pPr>
      <w:r>
        <w:rPr>
          <w:spacing w:val="7"/>
          <w:sz w:val="28"/>
          <w:szCs w:val="28"/>
        </w:rPr>
        <w:t>6.其他要求：</w:t>
      </w:r>
      <w:r>
        <w:rPr>
          <w:spacing w:val="7"/>
          <w:sz w:val="28"/>
          <w:szCs w:val="28"/>
          <w:u w:val="single" w:color="auto"/>
        </w:rPr>
        <w:t>/</w:t>
      </w:r>
    </w:p>
    <w:p w14:paraId="48829B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0" w:lineRule="atLeast"/>
        <w:ind w:firstLine="590" w:firstLineChars="200"/>
        <w:jc w:val="left"/>
        <w:textAlignment w:val="baseline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二、适用规范标准</w:t>
      </w:r>
    </w:p>
    <w:p w14:paraId="229DEB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8" w:firstLineChars="200"/>
        <w:jc w:val="left"/>
        <w:textAlignment w:val="baseline"/>
        <w:rPr>
          <w:spacing w:val="10"/>
          <w:sz w:val="28"/>
          <w:szCs w:val="28"/>
          <w:u w:val="single" w:color="auto"/>
        </w:rPr>
      </w:pPr>
      <w:r>
        <w:rPr>
          <w:spacing w:val="7"/>
          <w:sz w:val="28"/>
          <w:szCs w:val="28"/>
        </w:rPr>
        <w:t>1.国家、行业、项目所在地规范名录：</w:t>
      </w:r>
      <w:r>
        <w:rPr>
          <w:spacing w:val="7"/>
          <w:sz w:val="28"/>
          <w:szCs w:val="28"/>
          <w:u w:val="single" w:color="auto"/>
        </w:rPr>
        <w:t>满足本项目设计</w:t>
      </w:r>
      <w:r>
        <w:rPr>
          <w:spacing w:val="6"/>
          <w:sz w:val="28"/>
          <w:szCs w:val="28"/>
          <w:u w:val="single" w:color="auto"/>
        </w:rPr>
        <w:t>所需的所有国家、行业、地方规</w:t>
      </w:r>
      <w:r>
        <w:rPr>
          <w:spacing w:val="10"/>
          <w:sz w:val="28"/>
          <w:szCs w:val="28"/>
          <w:u w:val="single" w:color="auto"/>
        </w:rPr>
        <w:t>范、标准、规程。</w:t>
      </w:r>
    </w:p>
    <w:p w14:paraId="20FCF7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2.国家、行业、项目所在地标准名录：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满足本项目设计所需的所有国家、行业、地方规范、标准、规程。</w:t>
      </w:r>
    </w:p>
    <w:p w14:paraId="063EC1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3.国家、行业、项目所在地规程名录：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满足本项目设计所需的所有国家、行业、地方规范、标准、规程。</w:t>
      </w:r>
    </w:p>
    <w:p w14:paraId="6B4F22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6" w:firstLineChars="200"/>
        <w:jc w:val="left"/>
        <w:textAlignment w:val="baseline"/>
        <w:rPr>
          <w:rFonts w:ascii="宋体" w:hAnsi="宋体" w:eastAsia="宋体" w:cs="宋体"/>
          <w:b/>
          <w:bCs/>
          <w:spacing w:val="6"/>
          <w:sz w:val="28"/>
          <w:szCs w:val="28"/>
          <w:u w:val="none" w:color="auto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  <w:u w:val="none" w:color="auto"/>
        </w:rPr>
        <w:t>三、成果文件要求</w:t>
      </w:r>
    </w:p>
    <w:p w14:paraId="77837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1.成果文件的组成：</w:t>
      </w:r>
      <w:r>
        <w:rPr>
          <w:rFonts w:ascii="宋体" w:hAnsi="宋体" w:eastAsia="宋体" w:cs="宋体"/>
          <w:spacing w:val="6"/>
          <w:sz w:val="28"/>
          <w:szCs w:val="28"/>
          <w:highlight w:val="none"/>
          <w:u w:val="single" w:color="auto"/>
        </w:rPr>
        <w:t>方案设计文件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、初步设计文件（含初步设计概算）、施工图设计文件。</w:t>
      </w:r>
    </w:p>
    <w:p w14:paraId="082E6A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2.成果文件的深度：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按国家技术标准要求的设计深度完成设计，施工图设计文件还应满足施工要求。</w:t>
      </w:r>
    </w:p>
    <w:p w14:paraId="7F035C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3.成果文件的格式要求：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纸质版、 电子版。</w:t>
      </w:r>
    </w:p>
    <w:p w14:paraId="3F9715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4.成果文件的份数要求：</w:t>
      </w:r>
      <w:r>
        <w:rPr>
          <w:rFonts w:ascii="宋体" w:hAnsi="宋体" w:eastAsia="宋体" w:cs="宋体"/>
          <w:spacing w:val="6"/>
          <w:sz w:val="28"/>
          <w:szCs w:val="28"/>
          <w:highlight w:val="none"/>
          <w:u w:val="single" w:color="auto"/>
        </w:rPr>
        <w:t>方案设计文件4 份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、初步设计文件（含初步设计概 算）4 份、施工图设计文件 8 份。</w:t>
      </w:r>
    </w:p>
    <w:p w14:paraId="6D1BF1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non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5.成果文件的载体要求</w:t>
      </w:r>
    </w:p>
    <w:p w14:paraId="29D88B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left="27" w:right="71" w:firstLine="43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（1）纸质版的要求：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符合国家及相关行业标准要求。</w:t>
      </w:r>
    </w:p>
    <w:p w14:paraId="1B6F5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left="27" w:right="71" w:firstLine="43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（2）电子版的要求：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符合国家及相关行业标准要求。</w:t>
      </w:r>
    </w:p>
    <w:p w14:paraId="2ADE56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left="27" w:right="71" w:firstLine="43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（3）其他要求：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/</w:t>
      </w:r>
    </w:p>
    <w:p w14:paraId="51E017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u w:val="none" w:color="auto"/>
        </w:rPr>
        <w:t>6.成果文件的展板、模型、动画要求：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>满足行政手续报批要求。</w:t>
      </w:r>
    </w:p>
    <w:p w14:paraId="1B8C80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0" w:lineRule="atLeast"/>
        <w:ind w:right="71" w:firstLine="584" w:firstLineChars="200"/>
        <w:jc w:val="left"/>
        <w:textAlignment w:val="baseline"/>
        <w:rPr>
          <w:rFonts w:ascii="宋体" w:hAnsi="宋体" w:eastAsia="宋体" w:cs="宋体"/>
          <w:spacing w:val="6"/>
          <w:sz w:val="28"/>
          <w:szCs w:val="28"/>
          <w:highlight w:val="none"/>
          <w:u w:val="single" w:color="auto"/>
        </w:rPr>
      </w:pPr>
      <w:r>
        <w:rPr>
          <w:rFonts w:ascii="宋体" w:hAnsi="宋体" w:eastAsia="宋体" w:cs="宋体"/>
          <w:spacing w:val="6"/>
          <w:sz w:val="28"/>
          <w:szCs w:val="28"/>
          <w:highlight w:val="none"/>
          <w:u w:val="none" w:color="auto"/>
        </w:rPr>
        <w:t>7.成果文件的其他要求：</w:t>
      </w:r>
      <w:r>
        <w:rPr>
          <w:rFonts w:ascii="宋体" w:hAnsi="宋体" w:eastAsia="宋体" w:cs="宋体"/>
          <w:spacing w:val="6"/>
          <w:sz w:val="28"/>
          <w:szCs w:val="28"/>
          <w:highlight w:val="none"/>
          <w:u w:val="single" w:color="auto"/>
        </w:rPr>
        <w:t>设计成果应符合国家相关规定的各项审查。</w:t>
      </w:r>
    </w:p>
    <w:p w14:paraId="374AB30B">
      <w:pPr>
        <w:pStyle w:val="2"/>
        <w:spacing w:before="218" w:line="418" w:lineRule="auto"/>
        <w:ind w:left="27" w:right="71" w:firstLine="430"/>
        <w:jc w:val="both"/>
        <w:rPr>
          <w:rFonts w:ascii="宋体" w:hAnsi="宋体" w:eastAsia="宋体" w:cs="宋体"/>
          <w:spacing w:val="6"/>
          <w:sz w:val="30"/>
          <w:szCs w:val="30"/>
          <w:u w:val="single" w:color="auto"/>
        </w:rPr>
      </w:pPr>
    </w:p>
    <w:p w14:paraId="19D013CD">
      <w:pPr>
        <w:pStyle w:val="2"/>
        <w:spacing w:before="218" w:line="418" w:lineRule="auto"/>
        <w:ind w:left="27" w:right="71" w:firstLine="430"/>
        <w:jc w:val="both"/>
        <w:rPr>
          <w:rFonts w:ascii="宋体" w:hAnsi="宋体" w:eastAsia="宋体" w:cs="宋体"/>
          <w:spacing w:val="6"/>
          <w:sz w:val="30"/>
          <w:szCs w:val="30"/>
          <w:u w:val="single" w:color="auto"/>
        </w:rPr>
      </w:pPr>
    </w:p>
    <w:p w14:paraId="393ED3D5">
      <w:pPr>
        <w:pStyle w:val="2"/>
        <w:spacing w:before="218" w:line="418" w:lineRule="auto"/>
        <w:ind w:left="27" w:right="71" w:firstLine="430"/>
        <w:jc w:val="both"/>
        <w:rPr>
          <w:rFonts w:ascii="宋体" w:hAnsi="宋体" w:eastAsia="宋体" w:cs="宋体"/>
          <w:spacing w:val="6"/>
          <w:sz w:val="30"/>
          <w:szCs w:val="30"/>
          <w:u w:val="single" w:color="auto"/>
        </w:rPr>
        <w:sectPr>
          <w:pgSz w:w="11906" w:h="16839"/>
          <w:pgMar w:top="1431" w:right="1731" w:bottom="0" w:left="1785" w:header="0" w:footer="0" w:gutter="0"/>
          <w:cols w:space="720" w:num="1"/>
        </w:sectPr>
      </w:pPr>
    </w:p>
    <w:p w14:paraId="1CD8CB76">
      <w:pPr>
        <w:pStyle w:val="2"/>
        <w:spacing w:before="218" w:line="418" w:lineRule="auto"/>
        <w:ind w:left="27" w:right="71" w:firstLine="430"/>
        <w:jc w:val="both"/>
        <w:rPr>
          <w:spacing w:val="10"/>
          <w:sz w:val="30"/>
          <w:szCs w:val="30"/>
          <w:u w:val="single" w:color="auto"/>
        </w:rPr>
      </w:pPr>
    </w:p>
    <w:p w14:paraId="15A933F5">
      <w:pPr>
        <w:pStyle w:val="2"/>
        <w:spacing w:before="218" w:line="418" w:lineRule="auto"/>
        <w:ind w:right="71"/>
        <w:jc w:val="both"/>
        <w:rPr>
          <w:spacing w:val="10"/>
          <w:sz w:val="30"/>
          <w:szCs w:val="30"/>
          <w:u w:val="single" w:color="auto"/>
        </w:rPr>
      </w:pPr>
    </w:p>
    <w:p w14:paraId="4B80254D">
      <w:pPr>
        <w:pStyle w:val="2"/>
        <w:spacing w:before="218" w:line="418" w:lineRule="auto"/>
        <w:ind w:right="71"/>
        <w:jc w:val="both"/>
        <w:rPr>
          <w:spacing w:val="10"/>
          <w:sz w:val="30"/>
          <w:szCs w:val="30"/>
          <w:u w:val="single" w:color="auto"/>
        </w:rPr>
        <w:sectPr>
          <w:pgSz w:w="11906" w:h="16839"/>
          <w:pgMar w:top="1431" w:right="1730" w:bottom="0" w:left="1785" w:header="0" w:footer="0" w:gutter="0"/>
          <w:cols w:space="720" w:num="1"/>
        </w:sectPr>
      </w:pPr>
    </w:p>
    <w:p w14:paraId="6A1D6B2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ZWE2NGIwMzczZGNhMmYwZTNkNGNlNmRiZjVlZWQifQ=="/>
  </w:docVars>
  <w:rsids>
    <w:rsidRoot w:val="00000000"/>
    <w:rsid w:val="01635C32"/>
    <w:rsid w:val="01A3073B"/>
    <w:rsid w:val="02677347"/>
    <w:rsid w:val="03195159"/>
    <w:rsid w:val="05FE67B8"/>
    <w:rsid w:val="07203C19"/>
    <w:rsid w:val="0EBD27F6"/>
    <w:rsid w:val="112E6273"/>
    <w:rsid w:val="11A40A9F"/>
    <w:rsid w:val="12A061AE"/>
    <w:rsid w:val="13FB3C6C"/>
    <w:rsid w:val="14397409"/>
    <w:rsid w:val="15520056"/>
    <w:rsid w:val="15695ACC"/>
    <w:rsid w:val="159255F7"/>
    <w:rsid w:val="17A9055F"/>
    <w:rsid w:val="1A4210FE"/>
    <w:rsid w:val="1C444B9D"/>
    <w:rsid w:val="1CA67605"/>
    <w:rsid w:val="1CDE27B9"/>
    <w:rsid w:val="1E6737D7"/>
    <w:rsid w:val="1F974FE3"/>
    <w:rsid w:val="21E41041"/>
    <w:rsid w:val="22F47413"/>
    <w:rsid w:val="231F4540"/>
    <w:rsid w:val="243454F7"/>
    <w:rsid w:val="246456B0"/>
    <w:rsid w:val="25D21B5A"/>
    <w:rsid w:val="264B1A62"/>
    <w:rsid w:val="266C4862"/>
    <w:rsid w:val="27250057"/>
    <w:rsid w:val="28D67E33"/>
    <w:rsid w:val="29705256"/>
    <w:rsid w:val="29BB5D72"/>
    <w:rsid w:val="2B906CF5"/>
    <w:rsid w:val="2DAE340E"/>
    <w:rsid w:val="2EFA5847"/>
    <w:rsid w:val="2F9F65AC"/>
    <w:rsid w:val="2FCC5267"/>
    <w:rsid w:val="309B784B"/>
    <w:rsid w:val="3111744A"/>
    <w:rsid w:val="32235BC5"/>
    <w:rsid w:val="348F1BDE"/>
    <w:rsid w:val="351E142A"/>
    <w:rsid w:val="37047564"/>
    <w:rsid w:val="37863E63"/>
    <w:rsid w:val="384D4068"/>
    <w:rsid w:val="38E23DCB"/>
    <w:rsid w:val="3BE57D08"/>
    <w:rsid w:val="3CC263CE"/>
    <w:rsid w:val="3D346269"/>
    <w:rsid w:val="3DA45043"/>
    <w:rsid w:val="3E322D18"/>
    <w:rsid w:val="3EB2553E"/>
    <w:rsid w:val="3FDE58A4"/>
    <w:rsid w:val="405D772B"/>
    <w:rsid w:val="40E02836"/>
    <w:rsid w:val="411343E2"/>
    <w:rsid w:val="42246753"/>
    <w:rsid w:val="42533510"/>
    <w:rsid w:val="429E4757"/>
    <w:rsid w:val="43B35FE0"/>
    <w:rsid w:val="448B2AB9"/>
    <w:rsid w:val="45A60D27"/>
    <w:rsid w:val="465C6CA8"/>
    <w:rsid w:val="471330A7"/>
    <w:rsid w:val="47E360AA"/>
    <w:rsid w:val="4B9F1C20"/>
    <w:rsid w:val="4B9F6E4A"/>
    <w:rsid w:val="4C787385"/>
    <w:rsid w:val="4E606845"/>
    <w:rsid w:val="52006417"/>
    <w:rsid w:val="53536E98"/>
    <w:rsid w:val="53B42AAC"/>
    <w:rsid w:val="53D2659E"/>
    <w:rsid w:val="542707DE"/>
    <w:rsid w:val="54FE03BB"/>
    <w:rsid w:val="587F072F"/>
    <w:rsid w:val="59540F1D"/>
    <w:rsid w:val="59DA0E58"/>
    <w:rsid w:val="5BD561DE"/>
    <w:rsid w:val="5C54576A"/>
    <w:rsid w:val="5CDD7952"/>
    <w:rsid w:val="5D2B6790"/>
    <w:rsid w:val="5E8A398A"/>
    <w:rsid w:val="5F5D367A"/>
    <w:rsid w:val="61D373F6"/>
    <w:rsid w:val="623470AF"/>
    <w:rsid w:val="62F922EB"/>
    <w:rsid w:val="64DB629A"/>
    <w:rsid w:val="64F122C4"/>
    <w:rsid w:val="65EB7404"/>
    <w:rsid w:val="66423606"/>
    <w:rsid w:val="676F2245"/>
    <w:rsid w:val="685221AD"/>
    <w:rsid w:val="695D7A07"/>
    <w:rsid w:val="6AA029DD"/>
    <w:rsid w:val="6B6D56F6"/>
    <w:rsid w:val="6B6F4633"/>
    <w:rsid w:val="6C1C1EC2"/>
    <w:rsid w:val="6C1D6CD2"/>
    <w:rsid w:val="6E96294B"/>
    <w:rsid w:val="6FAA342C"/>
    <w:rsid w:val="70814BED"/>
    <w:rsid w:val="71AA683E"/>
    <w:rsid w:val="73103A23"/>
    <w:rsid w:val="744D6159"/>
    <w:rsid w:val="74AD4489"/>
    <w:rsid w:val="75E324F7"/>
    <w:rsid w:val="784B2092"/>
    <w:rsid w:val="78C14FDE"/>
    <w:rsid w:val="78F9378E"/>
    <w:rsid w:val="796B468C"/>
    <w:rsid w:val="7AA10967"/>
    <w:rsid w:val="7D1110A6"/>
    <w:rsid w:val="7D1A645E"/>
    <w:rsid w:val="7DBA7990"/>
    <w:rsid w:val="7E2C624E"/>
    <w:rsid w:val="7E3F3DCE"/>
    <w:rsid w:val="7E5A355A"/>
    <w:rsid w:val="7F2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1059</Words>
  <Characters>1081</Characters>
  <Lines>0</Lines>
  <Paragraphs>0</Paragraphs>
  <TotalTime>224</TotalTime>
  <ScaleCrop>false</ScaleCrop>
  <LinksUpToDate>false</LinksUpToDate>
  <CharactersWithSpaces>1090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2022-11-08T03:39:00Z</dcterms:created>
  <dc:creator>CHENDEZHI</dc:creator>
  <cp:lastModifiedBy>zbb</cp:lastModifiedBy>
  <cp:lastPrinted>2025-03-04T01:30:00Z</cp:lastPrinted>
  <dcterms:modified xsi:type="dcterms:W3CDTF">2025-03-25T08:16:21Z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2C0CA8CE94304576A7E54547A42FD295_13</vt:lpwstr>
  </property>
  <property fmtid="{D5CDD505-2E9C-101B-9397-08002B2CF9AE}" pid="4" name="KSOTemplateDocerSaveRecord">
    <vt:lpwstr>eyJoZGlkIjoiYmEyMzFhNGQ1MDdlYTFjZjZmZWU1NjZmOTFlZmU2M2IifQ==</vt:lpwstr>
  </property>
</Properties>
</file>