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除颤体内板技术需求</w:t>
      </w:r>
    </w:p>
    <w:p w14:paraId="6E8A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1465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数量：1。</w:t>
      </w:r>
    </w:p>
    <w:p w14:paraId="0AF64BC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适配于迈瑞除颤仪。</w:t>
      </w:r>
    </w:p>
    <w:p w14:paraId="6384AEA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耐受≥4000VDC高压。</w:t>
      </w:r>
    </w:p>
    <w:p w14:paraId="0376674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支持≥50此低温等离子灭菌或高温蒸汽灭菌消毒。</w:t>
      </w:r>
    </w:p>
    <w:p w14:paraId="412633D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具备生物兼容性，人</w:t>
      </w:r>
      <w:bookmarkStart w:id="0" w:name="_GoBack"/>
      <w:bookmarkEnd w:id="0"/>
      <w:r>
        <w:rPr>
          <w:rFonts w:hint="eastAsia"/>
          <w:lang w:val="en-US" w:eastAsia="zh-CN"/>
        </w:rPr>
        <w:t>体不会产生过敏反应。</w:t>
      </w:r>
    </w:p>
    <w:p w14:paraId="0510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0A74B"/>
    <w:multiLevelType w:val="singleLevel"/>
    <w:tmpl w:val="4550A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B714B"/>
    <w:rsid w:val="065C5A5D"/>
    <w:rsid w:val="09A536E1"/>
    <w:rsid w:val="0CEC56B1"/>
    <w:rsid w:val="249B714B"/>
    <w:rsid w:val="3D0657A9"/>
    <w:rsid w:val="7A7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188</Characters>
  <Lines>0</Lines>
  <Paragraphs>0</Paragraphs>
  <TotalTime>1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2026-01-13T01:17:00Z</dcterms:created>
  <dc:creator>晨曦</dc:creator>
  <cp:lastModifiedBy>WPS_1643337361</cp:lastModifiedBy>
  <dcterms:modified xsi:type="dcterms:W3CDTF">2026-01-20T08:13:16Z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13C90B305A9A4024B7C67F4CD34AC0C7_13</vt:lpwstr>
  </property>
  <property fmtid="{D5CDD505-2E9C-101B-9397-08002B2CF9AE}" pid="4" name="KSOTemplateDocerSaveRecord">
    <vt:lpwstr>eyJoZGlkIjoiNDM4NjgxODdiODEwNjgxNTk2NTA2NTNjMWZiNjAwZWUiLCJ1c2VySWQiOiIxMzIxNjEwNjI5In0=</vt:lpwstr>
  </property>
</Properties>
</file>