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6E49">
      <w:pPr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经皮黄疸仪</w:t>
      </w:r>
      <w:bookmarkEnd w:id="0"/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采购需求</w:t>
      </w:r>
    </w:p>
    <w:p w14:paraId="37A62158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数量：2台。</w:t>
      </w:r>
    </w:p>
    <w:p w14:paraId="3EC6F6B8">
      <w:pPr>
        <w:spacing w:line="560" w:lineRule="exact"/>
        <w:ind w:firstLine="42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▲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设备用途:动态监测新生儿的血清胆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素经皮值。</w:t>
      </w:r>
    </w:p>
    <w:p w14:paraId="280F6BCB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检查屏:对白色屏显示0.0-1.5，对黄色屏显示20.01.5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5DD315E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测量原理:光反射原理，蓝绿光比较。</w:t>
      </w:r>
    </w:p>
    <w:p w14:paraId="4F4620F8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氙闪光灯光源，使用寿命≥150000次测量。</w:t>
      </w:r>
    </w:p>
    <w:p w14:paraId="127787F0">
      <w:pPr>
        <w:spacing w:line="560" w:lineRule="exact"/>
        <w:ind w:firstLine="42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▲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操作界面:≥3.0英寸彩色触摸显示屏，中文操作界面，触摸屏操作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具有画面锁定功能，防止误操作。</w:t>
      </w:r>
    </w:p>
    <w:p w14:paraId="4585B8A2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同一屏幕可显示多次测量数据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8A6707E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同屏显示的其他信息:医护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D、婴儿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ID等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9B02561">
      <w:pPr>
        <w:spacing w:line="560" w:lineRule="exact"/>
        <w:ind w:firstLine="42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▲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平均测量功能:可预设平均次数，设置2~5次平均测量方式，则完成选择次数的测量后，自动计算平均值。</w:t>
      </w:r>
    </w:p>
    <w:p w14:paraId="5AA0CA7A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测量单位:mg/dL，umol/L(可切换)。</w:t>
      </w:r>
    </w:p>
    <w:p w14:paraId="2C304F99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测量范围:不小于25.0mg/dL(425umol/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0AE2076">
      <w:pPr>
        <w:spacing w:line="560" w:lineRule="exact"/>
        <w:ind w:firstLine="42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▲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11.测量精度：误差范围≤1.5mg/dl或±25.5umol/L</w:t>
      </w:r>
    </w:p>
    <w:p w14:paraId="30872DEE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重复性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3%。</w:t>
      </w:r>
    </w:p>
    <w:p w14:paraId="0A0A8139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满电测量次数:充满后可连续测量≥2000次(无其他操作的情况下)。</w:t>
      </w:r>
    </w:p>
    <w:p w14:paraId="29E20836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14.具备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信息提示:电量不足，测量错误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00EFADB">
      <w:pPr>
        <w:spacing w:line="560" w:lineRule="exact"/>
        <w:ind w:firstLine="42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▲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无需一次性耗材，无需用户校准，校验屏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固定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在充电座上，防止丢失。</w:t>
      </w:r>
    </w:p>
    <w:p w14:paraId="5B8EC576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16.具备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电池低电压检测功能，充电保护功能。</w:t>
      </w:r>
    </w:p>
    <w:p w14:paraId="565336D5"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17.整机质保期≥3年。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45C4F"/>
    <w:rsid w:val="10985249"/>
    <w:rsid w:val="36CB60EB"/>
    <w:rsid w:val="4C545C4F"/>
    <w:rsid w:val="76C5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2026-03-16T02:44:00Z</dcterms:created>
  <dc:creator>WPS_1643337361</dc:creator>
  <cp:lastModifiedBy>WPS_1643337361</cp:lastModifiedBy>
  <dcterms:modified xsi:type="dcterms:W3CDTF">2026-03-16T03:09:33Z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7AB1C2CEB23945F39D85C2DD147E803E_11</vt:lpwstr>
  </property>
  <property fmtid="{D5CDD505-2E9C-101B-9397-08002B2CF9AE}" pid="4" name="KSOTemplateDocerSaveRecord">
    <vt:lpwstr>eyJoZGlkIjoiNDM4NjgxODdiODEwNjgxNTk2NTA2NTNjMWZiNjAwZWUiLCJ1c2VySWQiOiIxMzIxNjEwNjI5In0=</vt:lpwstr>
  </property>
</Properties>
</file>